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AAF" w:rsidRDefault="00B54AAF" w:rsidP="00B54AAF">
      <w:pPr>
        <w:jc w:val="center"/>
        <w:rPr>
          <w:rFonts w:ascii="BalticaUzbek" w:hAnsi="BalticaUzbek"/>
          <w:noProof/>
          <w:sz w:val="28"/>
        </w:rPr>
      </w:pPr>
      <w:r>
        <w:rPr>
          <w:rFonts w:ascii="BalticaUzbek" w:hAnsi="BalticaUzbek"/>
          <w:b/>
          <w:noProof/>
          <w:sz w:val="28"/>
        </w:rPr>
        <w:t>М</w:t>
      </w:r>
      <w:r>
        <w:rPr>
          <w:rFonts w:ascii="BalticaUzbek" w:hAnsi="BalticaUzbek"/>
          <w:b/>
          <w:sz w:val="28"/>
        </w:rPr>
        <w:t>ЕҲНАТ НОРМАЛАРИ</w:t>
      </w:r>
    </w:p>
    <w:p w:rsidR="00B54AAF" w:rsidRDefault="00B54AAF" w:rsidP="00B54AAF">
      <w:pPr>
        <w:ind w:left="720"/>
        <w:jc w:val="both"/>
        <w:rPr>
          <w:rFonts w:ascii="BalticaUzbek" w:hAnsi="BalticaUzbek"/>
          <w:noProof/>
          <w:sz w:val="28"/>
        </w:rPr>
      </w:pPr>
    </w:p>
    <w:p w:rsidR="00B54AAF" w:rsidRDefault="00B54AAF" w:rsidP="00B54AAF">
      <w:pPr>
        <w:jc w:val="center"/>
        <w:rPr>
          <w:rFonts w:ascii="BalticaUzbek" w:hAnsi="BalticaUzbek"/>
          <w:b/>
          <w:noProof/>
          <w:sz w:val="28"/>
        </w:rPr>
      </w:pPr>
      <w:r>
        <w:rPr>
          <w:rFonts w:ascii="BalticaUzbek" w:hAnsi="BalticaUzbek"/>
          <w:b/>
          <w:noProof/>
          <w:sz w:val="28"/>
        </w:rPr>
        <w:t xml:space="preserve">11.1. Бозор иқтисодиёти шароитида меҳнат нормаларининг </w:t>
      </w:r>
    </w:p>
    <w:p w:rsidR="00B54AAF" w:rsidRDefault="00B54AAF" w:rsidP="00B54AAF">
      <w:pPr>
        <w:jc w:val="center"/>
        <w:rPr>
          <w:rFonts w:ascii="BalticaUzbek" w:hAnsi="BalticaUzbek"/>
          <w:b/>
          <w:noProof/>
          <w:sz w:val="28"/>
        </w:rPr>
      </w:pPr>
      <w:r>
        <w:rPr>
          <w:rFonts w:ascii="BalticaUzbek" w:hAnsi="BalticaUzbek"/>
          <w:b/>
          <w:noProof/>
          <w:sz w:val="28"/>
        </w:rPr>
        <w:t>аҳамияти ва зарурлиги</w:t>
      </w:r>
    </w:p>
    <w:p w:rsidR="00B54AAF" w:rsidRDefault="00B54AAF" w:rsidP="00B54AAF">
      <w:pPr>
        <w:jc w:val="center"/>
        <w:rPr>
          <w:rFonts w:ascii="BalticaUzbek" w:hAnsi="BalticaUzbek"/>
          <w:b/>
          <w:noProof/>
          <w:sz w:val="28"/>
        </w:rPr>
      </w:pPr>
    </w:p>
    <w:p w:rsidR="00B54AAF" w:rsidRDefault="00B54AAF" w:rsidP="00B54AAF">
      <w:pPr>
        <w:ind w:firstLine="720"/>
        <w:jc w:val="both"/>
        <w:rPr>
          <w:rFonts w:ascii="BalticaUzbek" w:hAnsi="BalticaUzbek"/>
          <w:sz w:val="28"/>
        </w:rPr>
      </w:pPr>
      <w:r>
        <w:rPr>
          <w:rFonts w:ascii="BalticaUzbek" w:hAnsi="BalticaUzbek"/>
          <w:sz w:val="28"/>
        </w:rPr>
        <w:t>Меҳнат муҳим умуминсоний ка</w:t>
      </w:r>
      <w:r>
        <w:rPr>
          <w:rFonts w:ascii="BalticaUzbek" w:hAnsi="BalticaUzbek"/>
          <w:noProof/>
          <w:sz w:val="28"/>
        </w:rPr>
        <w:t>т</w:t>
      </w:r>
      <w:r>
        <w:rPr>
          <w:rFonts w:ascii="BalticaUzbek" w:hAnsi="BalticaUzbek"/>
          <w:sz w:val="28"/>
        </w:rPr>
        <w:t>егория бўлиб, тадқиқот ва т</w:t>
      </w:r>
      <w:r>
        <w:rPr>
          <w:rFonts w:ascii="BalticaUzbek" w:hAnsi="BalticaUzbek"/>
          <w:sz w:val="28"/>
        </w:rPr>
        <w:t>а</w:t>
      </w:r>
      <w:r>
        <w:rPr>
          <w:rFonts w:ascii="BalticaUzbek" w:hAnsi="BalticaUzbek"/>
          <w:sz w:val="28"/>
        </w:rPr>
        <w:t>комиллаштириш объекти сифатида ҳар томонлама ўрганишни талаб этувчи кўп қиррали тушунча ҳисобланади. Шу билан бир қаторда,ҳар қандай меҳнат фаолияти уни амалиёт учун зарур ва етарли даражада аниқ</w:t>
      </w:r>
      <w:r>
        <w:rPr>
          <w:rFonts w:ascii="BalticaUzbek" w:hAnsi="BalticaUzbek"/>
          <w:noProof/>
          <w:sz w:val="28"/>
        </w:rPr>
        <w:t>л</w:t>
      </w:r>
      <w:r>
        <w:rPr>
          <w:rFonts w:ascii="BalticaUzbek" w:hAnsi="BalticaUzbek"/>
          <w:sz w:val="28"/>
        </w:rPr>
        <w:t>ик билан ўлчаш мумкин бўлгандагина «Иқтисодиёт» фани предмети ва такомиллаштиришнинг объекти бўла олади. Меҳнатни ўлчаш деганда, одатда, малакали ходимнинг турли усул ва воситаларни қўллаш йўли билан меҳнатнинг маълум интенсив даражасида аниқ бирон ишни ёки хизматни бажариш у</w:t>
      </w:r>
      <w:r>
        <w:rPr>
          <w:rFonts w:ascii="BalticaUzbek" w:hAnsi="BalticaUzbek"/>
          <w:noProof/>
          <w:sz w:val="28"/>
        </w:rPr>
        <w:t>ч</w:t>
      </w:r>
      <w:r>
        <w:rPr>
          <w:rFonts w:ascii="BalticaUzbek" w:hAnsi="BalticaUzbek"/>
          <w:sz w:val="28"/>
        </w:rPr>
        <w:t>ун зарур вақт сарфлашини аниқлаш тушунилади. Бунда «малакали х</w:t>
      </w:r>
      <w:r>
        <w:rPr>
          <w:rFonts w:ascii="BalticaUzbek" w:hAnsi="BalticaUzbek"/>
          <w:sz w:val="28"/>
        </w:rPr>
        <w:t>о</w:t>
      </w:r>
      <w:r>
        <w:rPr>
          <w:rFonts w:ascii="BalticaUzbek" w:hAnsi="BalticaUzbek"/>
          <w:sz w:val="28"/>
        </w:rPr>
        <w:t>дим» тушунчаси ходимнинг билим ва моҳирлик даражаси, бажар</w:t>
      </w:r>
      <w:r>
        <w:rPr>
          <w:rFonts w:ascii="BalticaUzbek" w:hAnsi="BalticaUzbek"/>
          <w:sz w:val="28"/>
        </w:rPr>
        <w:t>и</w:t>
      </w:r>
      <w:r>
        <w:rPr>
          <w:rFonts w:ascii="BalticaUzbek" w:hAnsi="BalticaUzbek"/>
          <w:sz w:val="28"/>
        </w:rPr>
        <w:t>ладиган ишнинг мураккаблигига мос келишини билдиради.</w:t>
      </w:r>
    </w:p>
    <w:p w:rsidR="00B54AAF" w:rsidRDefault="00B54AAF" w:rsidP="00B54AAF">
      <w:pPr>
        <w:ind w:firstLine="720"/>
        <w:jc w:val="both"/>
        <w:rPr>
          <w:rFonts w:ascii="BalticaUzbek" w:hAnsi="BalticaUzbek"/>
          <w:sz w:val="28"/>
        </w:rPr>
      </w:pPr>
      <w:r>
        <w:rPr>
          <w:rFonts w:ascii="BalticaUzbek" w:hAnsi="BalticaUzbek"/>
          <w:sz w:val="28"/>
        </w:rPr>
        <w:t xml:space="preserve"> «Меҳнат интенсивлиги» даражасига кел</w:t>
      </w:r>
      <w:r>
        <w:rPr>
          <w:rFonts w:ascii="BalticaUzbek" w:hAnsi="BalticaUzbek"/>
          <w:noProof/>
          <w:sz w:val="28"/>
        </w:rPr>
        <w:t>с</w:t>
      </w:r>
      <w:r>
        <w:rPr>
          <w:rFonts w:ascii="BalticaUzbek" w:hAnsi="BalticaUzbek"/>
          <w:sz w:val="28"/>
        </w:rPr>
        <w:t>ак, бу ерда ходи</w:t>
      </w:r>
      <w:r>
        <w:rPr>
          <w:rFonts w:ascii="BalticaUzbek" w:hAnsi="BalticaUzbek"/>
          <w:sz w:val="28"/>
        </w:rPr>
        <w:t>м</w:t>
      </w:r>
      <w:r>
        <w:rPr>
          <w:rFonts w:ascii="BalticaUzbek" w:hAnsi="BalticaUzbek"/>
          <w:sz w:val="28"/>
        </w:rPr>
        <w:t>нинг ўзига, шунингдек, шахсий қобилиятидан фойдаланишга ва амалдаги санитария-гигиена қоидалари, нормалари ва эргономик тавсияномалар бўйича рухсат этилган (охирги) концентрация даражаларига риоя қилишга боғлиқ бўлган меҳнат кучининг кучл</w:t>
      </w:r>
      <w:r>
        <w:rPr>
          <w:rFonts w:ascii="BalticaUzbek" w:hAnsi="BalticaUzbek"/>
          <w:sz w:val="28"/>
        </w:rPr>
        <w:t>а</w:t>
      </w:r>
      <w:r>
        <w:rPr>
          <w:rFonts w:ascii="BalticaUzbek" w:hAnsi="BalticaUzbek"/>
          <w:sz w:val="28"/>
        </w:rPr>
        <w:t>ниши кўзда тутилади.</w:t>
      </w:r>
    </w:p>
    <w:p w:rsidR="00B54AAF" w:rsidRDefault="00B54AAF" w:rsidP="00B54AAF">
      <w:pPr>
        <w:ind w:firstLine="720"/>
        <w:jc w:val="both"/>
        <w:rPr>
          <w:rFonts w:ascii="BalticaUzbek" w:hAnsi="BalticaUzbek"/>
          <w:sz w:val="28"/>
        </w:rPr>
      </w:pPr>
      <w:r>
        <w:rPr>
          <w:rFonts w:ascii="BalticaUzbek" w:hAnsi="BalticaUzbek"/>
          <w:sz w:val="28"/>
        </w:rPr>
        <w:t>Келтирилган баёнат аниқ ишни бажаришга сарфланадиган вақт нормаларининг белгилаш жараёни сифатида меҳнатни «меҳнат нормалари орқали нормалаш» тушунчасига янада яқинроқ олиб к</w:t>
      </w:r>
      <w:r>
        <w:rPr>
          <w:rFonts w:ascii="BalticaUzbek" w:hAnsi="BalticaUzbek"/>
          <w:sz w:val="28"/>
        </w:rPr>
        <w:t>е</w:t>
      </w:r>
      <w:r>
        <w:rPr>
          <w:rFonts w:ascii="BalticaUzbek" w:hAnsi="BalticaUzbek"/>
          <w:sz w:val="28"/>
        </w:rPr>
        <w:t>лади.</w:t>
      </w:r>
    </w:p>
    <w:p w:rsidR="00B54AAF" w:rsidRDefault="00B54AAF" w:rsidP="00B54AAF">
      <w:pPr>
        <w:ind w:firstLine="720"/>
        <w:jc w:val="both"/>
        <w:rPr>
          <w:rFonts w:ascii="BalticaUzbek" w:hAnsi="BalticaUzbek"/>
          <w:sz w:val="28"/>
        </w:rPr>
      </w:pPr>
      <w:r>
        <w:rPr>
          <w:rFonts w:ascii="BalticaUzbek" w:hAnsi="BalticaUzbek"/>
          <w:sz w:val="28"/>
        </w:rPr>
        <w:t>Меҳнат нормаси – бу, нормал ташкилий-техник, санитария-гигиена ва эргономик шароитларда талаб қилинадиган даражадаги малакали ходим ёки ходимлар гуруҳи томонидан иш, операция, хизмат турини, вазифа бирлигини бажараётган вақтидаги меҳнат сарфи ва натижаларнинг ўзаро муносабат тадбиридир. Меҳ</w:t>
      </w:r>
      <w:r>
        <w:rPr>
          <w:rFonts w:ascii="BalticaUzbek" w:hAnsi="BalticaUzbek"/>
          <w:noProof/>
          <w:sz w:val="28"/>
        </w:rPr>
        <w:t>н</w:t>
      </w:r>
      <w:r>
        <w:rPr>
          <w:rFonts w:ascii="BalticaUzbek" w:hAnsi="BalticaUzbek"/>
          <w:sz w:val="28"/>
        </w:rPr>
        <w:t>ат нормалари, меҳнат натижалари ва сарфларини акс эттириш шакли бўйича фарқланади.</w:t>
      </w:r>
      <w:r>
        <w:rPr>
          <w:rFonts w:ascii="BalticaUzbek" w:hAnsi="BalticaUzbek"/>
          <w:noProof/>
          <w:sz w:val="28"/>
        </w:rPr>
        <w:t xml:space="preserve"> </w:t>
      </w:r>
      <w:r>
        <w:rPr>
          <w:rFonts w:ascii="BalticaUzbek" w:hAnsi="BalticaUzbek"/>
          <w:sz w:val="28"/>
        </w:rPr>
        <w:t>Ушбу белги бўйича нормалар икки турга ажр</w:t>
      </w:r>
      <w:r>
        <w:rPr>
          <w:rFonts w:ascii="BalticaUzbek" w:hAnsi="BalticaUzbek"/>
          <w:sz w:val="28"/>
        </w:rPr>
        <w:t>а</w:t>
      </w:r>
      <w:r>
        <w:rPr>
          <w:rFonts w:ascii="BalticaUzbek" w:hAnsi="BalticaUzbek"/>
          <w:sz w:val="28"/>
        </w:rPr>
        <w:t>тилади. Биринчисига сарфланиш шаклида кўрсатилган нормалар тааллуқли: у ёки бу операция бирлигига вақт нормаси; иш ёки буюм бирлигини тайёрлашнинг сермеҳнатлик (меҳнатталаблик) нормаси; ташкилий-техника таъминотининг у ёки бу вазифалари бўйича (маркетинг, бухгалтерия ҳисоб-китоби, ишлаб чиқаришни оператив бошқариш, таъминот, таъмирлаш ва бошқалар) ёки бошқа объек</w:t>
      </w:r>
      <w:r>
        <w:rPr>
          <w:rFonts w:ascii="BalticaUzbek" w:hAnsi="BalticaUzbek"/>
          <w:sz w:val="28"/>
        </w:rPr>
        <w:t>т</w:t>
      </w:r>
      <w:r>
        <w:rPr>
          <w:rFonts w:ascii="BalticaUzbek" w:hAnsi="BalticaUzbek"/>
          <w:sz w:val="28"/>
        </w:rPr>
        <w:t xml:space="preserve">ларга хизмат кўрсатиш (агрегат, иш жойи ва бошқалар), аниқ иш ҳажмини бажариш учун керак бўлган ходимлар сонининг нормаси. </w:t>
      </w:r>
    </w:p>
    <w:p w:rsidR="00B54AAF" w:rsidRDefault="00B54AAF" w:rsidP="00B54AAF">
      <w:pPr>
        <w:ind w:firstLine="567"/>
        <w:jc w:val="both"/>
        <w:rPr>
          <w:rFonts w:ascii="BalticaUzbek" w:hAnsi="BalticaUzbek"/>
          <w:sz w:val="28"/>
        </w:rPr>
      </w:pPr>
      <w:r>
        <w:rPr>
          <w:rFonts w:ascii="BalticaUzbek" w:hAnsi="BalticaUzbek"/>
          <w:sz w:val="28"/>
        </w:rPr>
        <w:t>Нормаларнинг иккинчи турига (натижали шакл) қуйидагилар таал</w:t>
      </w:r>
      <w:r>
        <w:rPr>
          <w:rFonts w:ascii="BalticaUzbek" w:hAnsi="BalticaUzbek"/>
          <w:noProof/>
          <w:sz w:val="28"/>
        </w:rPr>
        <w:t>л</w:t>
      </w:r>
      <w:r>
        <w:rPr>
          <w:rFonts w:ascii="BalticaUzbek" w:hAnsi="BalticaUzbek"/>
          <w:sz w:val="28"/>
        </w:rPr>
        <w:t xml:space="preserve">уқлидир: ишлаб чиқариш нормаси (вақт нормасига тескари </w:t>
      </w:r>
      <w:r>
        <w:rPr>
          <w:rFonts w:ascii="BalticaUzbek" w:hAnsi="BalticaUzbek"/>
          <w:sz w:val="28"/>
        </w:rPr>
        <w:lastRenderedPageBreak/>
        <w:t>пропорционал миқдор), яъни вақт бирлигида бажарилиши керак бўлган иш ҳажми (доналарда,</w:t>
      </w:r>
      <w:r>
        <w:rPr>
          <w:rFonts w:ascii="BalticaUzbek" w:hAnsi="BalticaUzbek"/>
          <w:noProof/>
          <w:sz w:val="28"/>
        </w:rPr>
        <w:t xml:space="preserve"> </w:t>
      </w:r>
      <w:r>
        <w:rPr>
          <w:rFonts w:ascii="BalticaUzbek" w:hAnsi="BalticaUzbek"/>
          <w:sz w:val="28"/>
        </w:rPr>
        <w:t>метрларда,</w:t>
      </w:r>
      <w:r>
        <w:rPr>
          <w:rFonts w:ascii="BalticaUzbek" w:hAnsi="BalticaUzbek"/>
          <w:noProof/>
          <w:sz w:val="28"/>
        </w:rPr>
        <w:t xml:space="preserve"> </w:t>
      </w:r>
      <w:r>
        <w:rPr>
          <w:rFonts w:ascii="BalticaUzbek" w:hAnsi="BalticaUzbek"/>
          <w:sz w:val="28"/>
        </w:rPr>
        <w:t>тонна ва бошқа натурал бирликларда); хизмат кўрсатиш нормаси-битта ходим ёки ходимлар гуруҳига бириктирилган, хизмат кўрсатадиган объектлар сони (ж</w:t>
      </w:r>
      <w:r>
        <w:rPr>
          <w:rFonts w:ascii="BalticaUzbek" w:hAnsi="BalticaUzbek"/>
          <w:sz w:val="28"/>
        </w:rPr>
        <w:t>и</w:t>
      </w:r>
      <w:r>
        <w:rPr>
          <w:rFonts w:ascii="BalticaUzbek" w:hAnsi="BalticaUzbek"/>
          <w:sz w:val="28"/>
        </w:rPr>
        <w:t>ҳозлар, ходимлар сони, иш жойлари, ишлаб чиқариш майдонлари ва ҳоказолар).</w:t>
      </w:r>
    </w:p>
    <w:p w:rsidR="00B54AAF" w:rsidRDefault="00B54AAF" w:rsidP="00B54AAF">
      <w:pPr>
        <w:jc w:val="both"/>
        <w:rPr>
          <w:rFonts w:ascii="BalticaUzbek" w:hAnsi="BalticaUzbek"/>
          <w:sz w:val="28"/>
        </w:rPr>
      </w:pPr>
      <w:r>
        <w:rPr>
          <w:rFonts w:ascii="BalticaUzbek" w:hAnsi="BalticaUzbek"/>
          <w:sz w:val="28"/>
        </w:rPr>
        <w:t xml:space="preserve">     Бозор иқтисодиёти шароитида меҳнат нормаларини</w:t>
      </w:r>
      <w:r>
        <w:rPr>
          <w:rFonts w:ascii="BalticaUzbek" w:hAnsi="BalticaUzbek"/>
          <w:noProof/>
          <w:sz w:val="28"/>
        </w:rPr>
        <w:t xml:space="preserve"> </w:t>
      </w:r>
      <w:r>
        <w:rPr>
          <w:rFonts w:ascii="BalticaUzbek" w:hAnsi="BalticaUzbek"/>
          <w:sz w:val="28"/>
        </w:rPr>
        <w:t>қў</w:t>
      </w:r>
      <w:r>
        <w:rPr>
          <w:rFonts w:ascii="BalticaUzbek" w:hAnsi="BalticaUzbek"/>
          <w:noProof/>
          <w:sz w:val="28"/>
        </w:rPr>
        <w:t>ллаш</w:t>
      </w:r>
      <w:r>
        <w:rPr>
          <w:rFonts w:ascii="BalticaUzbek" w:hAnsi="BalticaUzbek"/>
          <w:sz w:val="28"/>
        </w:rPr>
        <w:t xml:space="preserve"> асосан қуйидаги мақсадларга эришиш учун зарурдир:</w:t>
      </w:r>
    </w:p>
    <w:p w:rsidR="00B54AAF" w:rsidRDefault="00B54AAF" w:rsidP="00B54AAF">
      <w:pPr>
        <w:numPr>
          <w:ilvl w:val="0"/>
          <w:numId w:val="1"/>
        </w:numPr>
        <w:tabs>
          <w:tab w:val="clear" w:pos="720"/>
          <w:tab w:val="left" w:pos="993"/>
        </w:tabs>
        <w:ind w:left="0" w:firstLine="709"/>
        <w:jc w:val="both"/>
        <w:rPr>
          <w:rFonts w:ascii="BalticaUzbek" w:hAnsi="BalticaUzbek"/>
          <w:noProof/>
          <w:sz w:val="28"/>
        </w:rPr>
      </w:pPr>
      <w:r>
        <w:rPr>
          <w:rFonts w:ascii="BalticaUzbek" w:hAnsi="BalticaUzbek"/>
          <w:sz w:val="28"/>
        </w:rPr>
        <w:t>Меҳнат нормалари асосида ҳар бир ишхонанинг, унинг та</w:t>
      </w:r>
      <w:r>
        <w:rPr>
          <w:rFonts w:ascii="BalticaUzbek" w:hAnsi="BalticaUzbek"/>
          <w:sz w:val="28"/>
        </w:rPr>
        <w:t>р</w:t>
      </w:r>
      <w:r>
        <w:rPr>
          <w:rFonts w:ascii="BalticaUzbek" w:hAnsi="BalticaUzbek"/>
          <w:sz w:val="28"/>
        </w:rPr>
        <w:t>кибий қисми тузилиши (участка, цех ва ҳоказолар)нинг бир кунлик,</w:t>
      </w:r>
      <w:r>
        <w:rPr>
          <w:rFonts w:ascii="BalticaUzbek" w:hAnsi="BalticaUzbek"/>
          <w:noProof/>
          <w:sz w:val="28"/>
        </w:rPr>
        <w:t xml:space="preserve"> ҳафта</w:t>
      </w:r>
      <w:r>
        <w:rPr>
          <w:rFonts w:ascii="BalticaUzbek" w:hAnsi="BalticaUzbek"/>
          <w:sz w:val="28"/>
        </w:rPr>
        <w:t>лик,</w:t>
      </w:r>
      <w:r>
        <w:rPr>
          <w:rFonts w:ascii="BalticaUzbek" w:hAnsi="BalticaUzbek"/>
          <w:noProof/>
          <w:sz w:val="28"/>
        </w:rPr>
        <w:t xml:space="preserve"> </w:t>
      </w:r>
      <w:r>
        <w:rPr>
          <w:rFonts w:ascii="BalticaUzbek" w:hAnsi="BalticaUzbek"/>
          <w:sz w:val="28"/>
        </w:rPr>
        <w:t>ўн кунлик, ойлик ва ҳ</w:t>
      </w:r>
      <w:r>
        <w:rPr>
          <w:rFonts w:ascii="BalticaUzbek" w:hAnsi="BalticaUzbek"/>
          <w:noProof/>
          <w:sz w:val="28"/>
        </w:rPr>
        <w:t>.</w:t>
      </w:r>
      <w:r>
        <w:rPr>
          <w:rFonts w:ascii="BalticaUzbek" w:hAnsi="BalticaUzbek"/>
          <w:sz w:val="28"/>
        </w:rPr>
        <w:t>к</w:t>
      </w:r>
      <w:r>
        <w:rPr>
          <w:rFonts w:ascii="BalticaUzbek" w:hAnsi="BalticaUzbek"/>
          <w:noProof/>
          <w:sz w:val="28"/>
        </w:rPr>
        <w:t>.</w:t>
      </w:r>
      <w:r>
        <w:rPr>
          <w:rFonts w:ascii="BalticaUzbek" w:hAnsi="BalticaUzbek"/>
          <w:sz w:val="28"/>
        </w:rPr>
        <w:t xml:space="preserve"> муддатлар учун ишлаб чиқариш ёки хизмат кўрсатиш имкониятларини билиш учун.</w:t>
      </w:r>
    </w:p>
    <w:p w:rsidR="00B54AAF" w:rsidRDefault="00B54AAF" w:rsidP="00B54AAF">
      <w:pPr>
        <w:numPr>
          <w:ilvl w:val="0"/>
          <w:numId w:val="1"/>
        </w:numPr>
        <w:tabs>
          <w:tab w:val="clear" w:pos="720"/>
          <w:tab w:val="left" w:pos="993"/>
        </w:tabs>
        <w:ind w:left="0" w:firstLine="709"/>
        <w:jc w:val="both"/>
        <w:rPr>
          <w:rFonts w:ascii="BalticaUzbek" w:hAnsi="BalticaUzbek"/>
          <w:noProof/>
          <w:sz w:val="28"/>
        </w:rPr>
      </w:pPr>
      <w:r>
        <w:rPr>
          <w:rFonts w:ascii="BalticaUzbek" w:hAnsi="BalticaUzbek"/>
          <w:sz w:val="28"/>
        </w:rPr>
        <w:t>Иш жойлари</w:t>
      </w:r>
      <w:r>
        <w:rPr>
          <w:rFonts w:ascii="BalticaUzbek" w:hAnsi="BalticaUzbek"/>
          <w:noProof/>
          <w:sz w:val="28"/>
        </w:rPr>
        <w:t>ни,</w:t>
      </w:r>
      <w:r>
        <w:rPr>
          <w:rFonts w:ascii="BalticaUzbek" w:hAnsi="BalticaUzbek"/>
          <w:sz w:val="28"/>
        </w:rPr>
        <w:t xml:space="preserve"> ўрнатилган жиҳозларни</w:t>
      </w:r>
      <w:r>
        <w:rPr>
          <w:rFonts w:ascii="BalticaUzbek" w:hAnsi="BalticaUzbek"/>
          <w:noProof/>
          <w:sz w:val="28"/>
        </w:rPr>
        <w:t>,</w:t>
      </w:r>
      <w:r>
        <w:rPr>
          <w:rFonts w:ascii="BalticaUzbek" w:hAnsi="BalticaUzbek"/>
          <w:sz w:val="28"/>
        </w:rPr>
        <w:t xml:space="preserve"> ишлаб чиқариш ёки хизматлар кўрсатиш имкониятларини билиш учун, режалашт</w:t>
      </w:r>
      <w:r>
        <w:rPr>
          <w:rFonts w:ascii="BalticaUzbek" w:hAnsi="BalticaUzbek"/>
          <w:sz w:val="28"/>
        </w:rPr>
        <w:t>и</w:t>
      </w:r>
      <w:r>
        <w:rPr>
          <w:rFonts w:ascii="BalticaUzbek" w:hAnsi="BalticaUzbek"/>
          <w:sz w:val="28"/>
        </w:rPr>
        <w:t>рилган, ишлаб чиқариш дастурини бажариш учун зарур бўлган ходимларнинг, шу билан бир қаторда иш бажарувчи ёки хизмат кўрс</w:t>
      </w:r>
      <w:r>
        <w:rPr>
          <w:rFonts w:ascii="BalticaUzbek" w:hAnsi="BalticaUzbek"/>
          <w:sz w:val="28"/>
        </w:rPr>
        <w:t>а</w:t>
      </w:r>
      <w:r>
        <w:rPr>
          <w:rFonts w:ascii="BalticaUzbek" w:hAnsi="BalticaUzbek"/>
          <w:sz w:val="28"/>
        </w:rPr>
        <w:t>тувчилар миқдорини аниқлаш учун ҳамда шу миқдордаги ижр</w:t>
      </w:r>
      <w:r>
        <w:rPr>
          <w:rFonts w:ascii="BalticaUzbek" w:hAnsi="BalticaUzbek"/>
          <w:sz w:val="28"/>
        </w:rPr>
        <w:t>о</w:t>
      </w:r>
      <w:r>
        <w:rPr>
          <w:rFonts w:ascii="BalticaUzbek" w:hAnsi="BalticaUzbek"/>
          <w:sz w:val="28"/>
        </w:rPr>
        <w:t>чиларнинг малакаси, мутахассислиги ва касблари бўйича режала</w:t>
      </w:r>
      <w:r>
        <w:rPr>
          <w:rFonts w:ascii="BalticaUzbek" w:hAnsi="BalticaUzbek"/>
          <w:sz w:val="28"/>
        </w:rPr>
        <w:t>ш</w:t>
      </w:r>
      <w:r>
        <w:rPr>
          <w:rFonts w:ascii="BalticaUzbek" w:hAnsi="BalticaUzbek"/>
          <w:sz w:val="28"/>
        </w:rPr>
        <w:t>тириб, уларнинг меҳнат жараёнларини лойиҳалаштириш ва ташкил этиш учун.</w:t>
      </w:r>
    </w:p>
    <w:p w:rsidR="00B54AAF" w:rsidRDefault="00B54AAF" w:rsidP="00B54AAF">
      <w:pPr>
        <w:numPr>
          <w:ilvl w:val="0"/>
          <w:numId w:val="1"/>
        </w:numPr>
        <w:tabs>
          <w:tab w:val="clear" w:pos="720"/>
          <w:tab w:val="left" w:pos="993"/>
        </w:tabs>
        <w:ind w:left="0" w:firstLine="709"/>
        <w:jc w:val="both"/>
        <w:rPr>
          <w:rFonts w:ascii="BalticaUzbek" w:hAnsi="BalticaUzbek"/>
          <w:sz w:val="28"/>
        </w:rPr>
      </w:pPr>
      <w:r>
        <w:rPr>
          <w:rFonts w:ascii="BalticaUzbek" w:hAnsi="BalticaUzbek"/>
          <w:sz w:val="28"/>
        </w:rPr>
        <w:t>Меҳнат нормалари ишлаб чиқариш ёки хизмат к</w:t>
      </w:r>
      <w:r>
        <w:rPr>
          <w:rFonts w:ascii="BalticaUzbek" w:hAnsi="BalticaUzbek"/>
          <w:noProof/>
          <w:sz w:val="28"/>
        </w:rPr>
        <w:t>ў</w:t>
      </w:r>
      <w:r>
        <w:rPr>
          <w:rFonts w:ascii="BalticaUzbek" w:hAnsi="BalticaUzbek"/>
          <w:sz w:val="28"/>
        </w:rPr>
        <w:t>рсатиш корхоналарида, уларнинг ҳар бир бўғинида, яъни иш жойида, участкасида, цехида ишлаб чиқаришни ташкил этишни ва уни но</w:t>
      </w:r>
      <w:r>
        <w:rPr>
          <w:rFonts w:ascii="BalticaUzbek" w:hAnsi="BalticaUzbek"/>
          <w:sz w:val="28"/>
        </w:rPr>
        <w:t>р</w:t>
      </w:r>
      <w:r>
        <w:rPr>
          <w:rFonts w:ascii="BalticaUzbek" w:hAnsi="BalticaUzbek"/>
          <w:sz w:val="28"/>
        </w:rPr>
        <w:t>маллаштиришни режалаштириш учун.</w:t>
      </w:r>
    </w:p>
    <w:p w:rsidR="00B54AAF" w:rsidRDefault="00B54AAF" w:rsidP="00B54AAF">
      <w:pPr>
        <w:numPr>
          <w:ilvl w:val="0"/>
          <w:numId w:val="1"/>
        </w:numPr>
        <w:tabs>
          <w:tab w:val="clear" w:pos="720"/>
          <w:tab w:val="left" w:pos="993"/>
        </w:tabs>
        <w:ind w:left="0" w:firstLine="709"/>
        <w:jc w:val="both"/>
        <w:rPr>
          <w:rFonts w:ascii="BalticaUzbek" w:hAnsi="BalticaUzbek"/>
          <w:noProof/>
          <w:sz w:val="28"/>
        </w:rPr>
      </w:pPr>
      <w:r>
        <w:rPr>
          <w:rFonts w:ascii="BalticaUzbek" w:hAnsi="BalticaUzbek"/>
          <w:sz w:val="28"/>
        </w:rPr>
        <w:t>Меҳнат сарфини ўлчаш, унинг натижаларини, олинган мажбуриятларнинг ҳақиқийлигини (реаллигини) баҳолаш ҳамда иш ёки хизмат ҳақи миқдорини бажарилган хизматнинг, ишнинг меҳнат сарфи миқдорига, мураккаблигига қараб тўғри аниқлаш ва ўз вақтида тўлашни ташкил этиш учун.</w:t>
      </w:r>
    </w:p>
    <w:p w:rsidR="00B54AAF" w:rsidRDefault="00B54AAF" w:rsidP="00B54AAF">
      <w:pPr>
        <w:ind w:firstLine="720"/>
        <w:jc w:val="both"/>
        <w:rPr>
          <w:rFonts w:ascii="BalticaUzbek" w:hAnsi="BalticaUzbek"/>
          <w:sz w:val="28"/>
        </w:rPr>
      </w:pPr>
      <w:r>
        <w:rPr>
          <w:rFonts w:ascii="BalticaUzbek" w:hAnsi="BalticaUzbek"/>
          <w:sz w:val="28"/>
        </w:rPr>
        <w:t>Бозор иқисодиёти шароитида меҳнат нормаларининг зарурлиги ва уларнинг ўрнини аниқлашда фақатгина иқтисодий томондан ё</w:t>
      </w:r>
      <w:r>
        <w:rPr>
          <w:rFonts w:ascii="BalticaUzbek" w:hAnsi="BalticaUzbek"/>
          <w:sz w:val="28"/>
        </w:rPr>
        <w:t>н</w:t>
      </w:r>
      <w:r>
        <w:rPr>
          <w:rFonts w:ascii="BalticaUzbek" w:hAnsi="BalticaUzbek"/>
          <w:sz w:val="28"/>
        </w:rPr>
        <w:t>дашиш, фикримизча, етарли бўлмайди. Шунинг учун унинг ижтимоий функцияларига ҳам алоҳида тўхталиш зарур ва бу зару</w:t>
      </w:r>
      <w:r>
        <w:rPr>
          <w:rFonts w:ascii="BalticaUzbek" w:hAnsi="BalticaUzbek"/>
          <w:sz w:val="28"/>
        </w:rPr>
        <w:t>р</w:t>
      </w:r>
      <w:r>
        <w:rPr>
          <w:rFonts w:ascii="BalticaUzbek" w:hAnsi="BalticaUzbek"/>
          <w:sz w:val="28"/>
        </w:rPr>
        <w:t>ликни қуйидаги ҳолатлар билан асослаш мумкин.</w:t>
      </w:r>
    </w:p>
    <w:p w:rsidR="00B54AAF" w:rsidRDefault="00B54AAF" w:rsidP="00B54AAF">
      <w:pPr>
        <w:numPr>
          <w:ilvl w:val="0"/>
          <w:numId w:val="2"/>
        </w:numPr>
        <w:tabs>
          <w:tab w:val="clear" w:pos="1800"/>
          <w:tab w:val="left" w:pos="993"/>
        </w:tabs>
        <w:ind w:left="0" w:firstLine="709"/>
        <w:jc w:val="both"/>
        <w:rPr>
          <w:rFonts w:ascii="BalticaUzbek" w:hAnsi="BalticaUzbek"/>
          <w:sz w:val="28"/>
        </w:rPr>
      </w:pPr>
      <w:r>
        <w:rPr>
          <w:rFonts w:ascii="BalticaUzbek" w:hAnsi="BalticaUzbek"/>
          <w:sz w:val="28"/>
        </w:rPr>
        <w:t>Меҳнат нормалари, нафақат ишлаб чиқариш ёки хизмат кўрсатиш жараёнига фан ва техника ютуқларини, прогрессив те</w:t>
      </w:r>
      <w:r>
        <w:rPr>
          <w:rFonts w:ascii="BalticaUzbek" w:hAnsi="BalticaUzbek"/>
          <w:sz w:val="28"/>
        </w:rPr>
        <w:t>х</w:t>
      </w:r>
      <w:r>
        <w:rPr>
          <w:rFonts w:ascii="BalticaUzbek" w:hAnsi="BalticaUzbek"/>
          <w:sz w:val="28"/>
        </w:rPr>
        <w:t>нологияларни жорий этиш, бошқарув хизматларини такомиллашт</w:t>
      </w:r>
      <w:r>
        <w:rPr>
          <w:rFonts w:ascii="BalticaUzbek" w:hAnsi="BalticaUzbek"/>
          <w:sz w:val="28"/>
        </w:rPr>
        <w:t>и</w:t>
      </w:r>
      <w:r>
        <w:rPr>
          <w:rFonts w:ascii="BalticaUzbek" w:hAnsi="BalticaUzbek"/>
          <w:sz w:val="28"/>
        </w:rPr>
        <w:t>риш натижасида меҳнат сарфлари миқдорининг ўзгариш</w:t>
      </w:r>
      <w:r>
        <w:rPr>
          <w:rFonts w:ascii="BalticaUzbek" w:hAnsi="BalticaUzbek"/>
          <w:noProof/>
          <w:sz w:val="28"/>
        </w:rPr>
        <w:t>и</w:t>
      </w:r>
      <w:r>
        <w:rPr>
          <w:rFonts w:ascii="BalticaUzbek" w:hAnsi="BalticaUzbek"/>
          <w:sz w:val="28"/>
        </w:rPr>
        <w:t>ни, аниқроғи, кўпайиши ёки камайишини кўрсатибгина қолмасдан, балки иш бажарувчилар (хизмат кўрсатувчилар) малакалари, маданий-техникавий ва билим савиялари даражас</w:t>
      </w:r>
      <w:r>
        <w:rPr>
          <w:rFonts w:ascii="BalticaUzbek" w:hAnsi="BalticaUzbek"/>
          <w:sz w:val="28"/>
        </w:rPr>
        <w:t>и</w:t>
      </w:r>
      <w:r>
        <w:rPr>
          <w:rFonts w:ascii="BalticaUzbek" w:hAnsi="BalticaUzbek"/>
          <w:sz w:val="28"/>
        </w:rPr>
        <w:t xml:space="preserve"> ошганлигини ҳам ҳисобга олади.</w:t>
      </w:r>
    </w:p>
    <w:p w:rsidR="00B54AAF" w:rsidRDefault="00B54AAF" w:rsidP="00B54AAF">
      <w:pPr>
        <w:numPr>
          <w:ilvl w:val="0"/>
          <w:numId w:val="2"/>
        </w:numPr>
        <w:tabs>
          <w:tab w:val="clear" w:pos="1800"/>
          <w:tab w:val="left" w:pos="993"/>
        </w:tabs>
        <w:ind w:left="0" w:firstLine="709"/>
        <w:jc w:val="both"/>
        <w:rPr>
          <w:rFonts w:ascii="BalticaUzbek" w:hAnsi="BalticaUzbek"/>
          <w:sz w:val="28"/>
        </w:rPr>
      </w:pPr>
      <w:r>
        <w:rPr>
          <w:rFonts w:ascii="BalticaUzbek" w:hAnsi="BalticaUzbek"/>
          <w:noProof/>
          <w:sz w:val="28"/>
        </w:rPr>
        <w:lastRenderedPageBreak/>
        <w:t>Б</w:t>
      </w:r>
      <w:r>
        <w:rPr>
          <w:rFonts w:ascii="BalticaUzbek" w:hAnsi="BalticaUzbek"/>
          <w:sz w:val="28"/>
        </w:rPr>
        <w:t>озор иқтисодиёти шароитида, айниқса, республ</w:t>
      </w:r>
      <w:r>
        <w:rPr>
          <w:rFonts w:ascii="BalticaUzbek" w:hAnsi="BalticaUzbek"/>
          <w:sz w:val="28"/>
        </w:rPr>
        <w:t>и</w:t>
      </w:r>
      <w:r>
        <w:rPr>
          <w:rFonts w:ascii="BalticaUzbek" w:hAnsi="BalticaUzbek"/>
          <w:sz w:val="28"/>
        </w:rPr>
        <w:t>камиз мустақилликка эришиши натижасида халқимиз маънавиятини тиклаш ва уни янада юксак поғоналарга кўтариш учун меҳнат нормаларининг ижтимоий-тарбиявий моҳияти ошади ва янада катта аҳамиятга эга бўлади, чунки меҳнат нормалари ҳар бир ходим учун у меҳнат қилаётган жамоа ва яшаётган жамият олдид</w:t>
      </w:r>
      <w:r>
        <w:rPr>
          <w:rFonts w:ascii="BalticaUzbek" w:hAnsi="BalticaUzbek"/>
          <w:sz w:val="28"/>
        </w:rPr>
        <w:t>а</w:t>
      </w:r>
      <w:r>
        <w:rPr>
          <w:rFonts w:ascii="BalticaUzbek" w:hAnsi="BalticaUzbek"/>
          <w:sz w:val="28"/>
        </w:rPr>
        <w:t>ги бурчини ва мажбуриятини ўлчаш воситаси бўлиб ҳам ҳисоблан</w:t>
      </w:r>
      <w:r>
        <w:rPr>
          <w:rFonts w:ascii="BalticaUzbek" w:hAnsi="BalticaUzbek"/>
          <w:sz w:val="28"/>
        </w:rPr>
        <w:t>а</w:t>
      </w:r>
      <w:r>
        <w:rPr>
          <w:rFonts w:ascii="BalticaUzbek" w:hAnsi="BalticaUzbek"/>
          <w:sz w:val="28"/>
        </w:rPr>
        <w:t>ди.</w:t>
      </w:r>
    </w:p>
    <w:p w:rsidR="00B54AAF" w:rsidRDefault="00B54AAF" w:rsidP="00B54AAF">
      <w:pPr>
        <w:ind w:firstLine="720"/>
        <w:jc w:val="both"/>
        <w:rPr>
          <w:rFonts w:ascii="BalticaUzbek" w:hAnsi="BalticaUzbek"/>
          <w:sz w:val="28"/>
        </w:rPr>
      </w:pPr>
      <w:r>
        <w:rPr>
          <w:rFonts w:ascii="BalticaUzbek" w:hAnsi="BalticaUzbek"/>
          <w:sz w:val="28"/>
        </w:rPr>
        <w:t>Шу нарсани ҳам эслатиш жоизки, иш кунининг, иш ҳафтасининг давомийлигини аниқлаш, аниқ меҳнатни ўлчаш учун ҳеч қачон тўғри ва етарли ўлчов воситаси бўлиб хизмат қила олмайди, чунки бу оралиқда ҳар доим ҳам бир хил тиғизлик бўлиши мумкин эмас, иш бажариш ёки ҳизмат кўрсатиш ҳар хил суратда ва сифа</w:t>
      </w:r>
      <w:r>
        <w:rPr>
          <w:rFonts w:ascii="BalticaUzbek" w:hAnsi="BalticaUzbek"/>
          <w:sz w:val="28"/>
        </w:rPr>
        <w:t>т</w:t>
      </w:r>
      <w:r>
        <w:rPr>
          <w:rFonts w:ascii="BalticaUzbek" w:hAnsi="BalticaUzbek"/>
          <w:sz w:val="28"/>
        </w:rPr>
        <w:t>да ижро этилади. Натижада бир хил вақт миқдори ичида нафақат меҳнат сарфлари, балки унинг натижалари ҳ</w:t>
      </w:r>
      <w:r>
        <w:rPr>
          <w:rFonts w:ascii="BalticaUzbek" w:hAnsi="BalticaUzbek"/>
          <w:noProof/>
          <w:sz w:val="28"/>
        </w:rPr>
        <w:t>ам ҳар</w:t>
      </w:r>
      <w:r>
        <w:rPr>
          <w:rFonts w:ascii="BalticaUzbek" w:hAnsi="BalticaUzbek"/>
          <w:sz w:val="28"/>
        </w:rPr>
        <w:t xml:space="preserve"> хил бўлади. Шунинг учун шундай вақт миқдорини аниқлаш лозимки, у аниқ бир ишлаб чиқариш ёки хизмат кўрсатиш корхоналарида маълум д</w:t>
      </w:r>
      <w:r>
        <w:rPr>
          <w:rFonts w:ascii="BalticaUzbek" w:hAnsi="BalticaUzbek"/>
          <w:sz w:val="28"/>
        </w:rPr>
        <w:t>а</w:t>
      </w:r>
      <w:r>
        <w:rPr>
          <w:rFonts w:ascii="BalticaUzbek" w:hAnsi="BalticaUzbek"/>
          <w:sz w:val="28"/>
        </w:rPr>
        <w:t>ражадаги техникани, технологияни</w:t>
      </w:r>
      <w:r>
        <w:rPr>
          <w:rFonts w:ascii="BalticaUzbek" w:hAnsi="BalticaUzbek"/>
          <w:noProof/>
          <w:sz w:val="28"/>
        </w:rPr>
        <w:t>,</w:t>
      </w:r>
      <w:r>
        <w:rPr>
          <w:rFonts w:ascii="BalticaUzbek" w:hAnsi="BalticaUzbek"/>
          <w:sz w:val="28"/>
        </w:rPr>
        <w:t xml:space="preserve"> меҳнатни ташкил этишни, и</w:t>
      </w:r>
      <w:r>
        <w:rPr>
          <w:rFonts w:ascii="BalticaUzbek" w:hAnsi="BalticaUzbek"/>
          <w:sz w:val="28"/>
        </w:rPr>
        <w:t>ш</w:t>
      </w:r>
      <w:r>
        <w:rPr>
          <w:rFonts w:ascii="BalticaUzbek" w:hAnsi="BalticaUzbek"/>
          <w:sz w:val="28"/>
        </w:rPr>
        <w:t>лаб чиқариш тараққиётини ҳисобга олиб, маълум миқдордаги маҳс</w:t>
      </w:r>
      <w:r>
        <w:rPr>
          <w:rFonts w:ascii="BalticaUzbek" w:hAnsi="BalticaUzbek"/>
          <w:sz w:val="28"/>
        </w:rPr>
        <w:t>у</w:t>
      </w:r>
      <w:r>
        <w:rPr>
          <w:rFonts w:ascii="BalticaUzbek" w:hAnsi="BalticaUzbek"/>
          <w:sz w:val="28"/>
        </w:rPr>
        <w:t>лотни ишлаб чиқариш операциясини ёки маълум бир хизмат тур</w:t>
      </w:r>
      <w:r>
        <w:rPr>
          <w:rFonts w:ascii="BalticaUzbek" w:hAnsi="BalticaUzbek"/>
          <w:sz w:val="28"/>
        </w:rPr>
        <w:t>и</w:t>
      </w:r>
      <w:r>
        <w:rPr>
          <w:rFonts w:ascii="BalticaUzbek" w:hAnsi="BalticaUzbek"/>
          <w:sz w:val="28"/>
        </w:rPr>
        <w:t>ни бажариш учун ҳақиқатда ҳам зарур ва етарли вақт миқдорини аниқлашга тўла-тўкис имкон бериши керак.</w:t>
      </w:r>
    </w:p>
    <w:p w:rsidR="00B54AAF" w:rsidRDefault="00B54AAF" w:rsidP="00B54AAF">
      <w:pPr>
        <w:jc w:val="center"/>
        <w:rPr>
          <w:rFonts w:ascii="BalticaUzbek" w:hAnsi="BalticaUzbek"/>
          <w:b/>
          <w:sz w:val="28"/>
        </w:rPr>
      </w:pPr>
    </w:p>
    <w:p w:rsidR="00B54AAF" w:rsidRDefault="00B54AAF" w:rsidP="00B54AAF">
      <w:pPr>
        <w:jc w:val="center"/>
        <w:rPr>
          <w:rFonts w:ascii="BalticaUzbek" w:hAnsi="BalticaUzbek"/>
          <w:b/>
          <w:noProof/>
          <w:sz w:val="28"/>
        </w:rPr>
      </w:pPr>
      <w:r>
        <w:rPr>
          <w:rFonts w:ascii="BalticaUzbek" w:hAnsi="BalticaUzbek"/>
          <w:b/>
          <w:noProof/>
          <w:sz w:val="28"/>
        </w:rPr>
        <w:t>11.2. Меҳнат нормаларининг қ</w:t>
      </w:r>
      <w:r>
        <w:rPr>
          <w:rFonts w:ascii="BalticaUzbek" w:hAnsi="BalticaUzbek"/>
          <w:b/>
          <w:sz w:val="28"/>
        </w:rPr>
        <w:t>ў</w:t>
      </w:r>
      <w:r>
        <w:rPr>
          <w:rFonts w:ascii="BalticaUzbek" w:hAnsi="BalticaUzbek"/>
          <w:b/>
          <w:noProof/>
          <w:sz w:val="28"/>
        </w:rPr>
        <w:t xml:space="preserve">лланиш мақсадига қараб </w:t>
      </w:r>
    </w:p>
    <w:p w:rsidR="00B54AAF" w:rsidRDefault="00B54AAF" w:rsidP="00B54AAF">
      <w:pPr>
        <w:jc w:val="center"/>
        <w:rPr>
          <w:rFonts w:ascii="BalticaUzbek" w:hAnsi="BalticaUzbek"/>
          <w:b/>
          <w:noProof/>
          <w:sz w:val="28"/>
        </w:rPr>
      </w:pPr>
      <w:r>
        <w:rPr>
          <w:rFonts w:ascii="BalticaUzbek" w:hAnsi="BalticaUzbek"/>
          <w:b/>
          <w:noProof/>
          <w:sz w:val="28"/>
        </w:rPr>
        <w:t>турларга бўлиниши</w:t>
      </w:r>
    </w:p>
    <w:p w:rsidR="00B54AAF" w:rsidRDefault="00B54AAF" w:rsidP="00B54AAF">
      <w:pPr>
        <w:jc w:val="both"/>
        <w:rPr>
          <w:rFonts w:ascii="BalticaUzbek" w:hAnsi="BalticaUzbek"/>
          <w:sz w:val="28"/>
        </w:rPr>
      </w:pPr>
      <w:r>
        <w:rPr>
          <w:rFonts w:ascii="BalticaUzbek" w:hAnsi="BalticaUzbek"/>
          <w:b/>
          <w:sz w:val="28"/>
        </w:rPr>
        <w:t xml:space="preserve">    </w:t>
      </w:r>
      <w:r>
        <w:rPr>
          <w:rFonts w:ascii="BalticaUzbek" w:hAnsi="BalticaUzbek"/>
          <w:sz w:val="28"/>
        </w:rPr>
        <w:t>Меҳнат сарфи нормалари ўзларининг қандай мақсадларга қаратилганига</w:t>
      </w:r>
      <w:r>
        <w:rPr>
          <w:rFonts w:ascii="BalticaUzbek" w:hAnsi="BalticaUzbek"/>
          <w:noProof/>
          <w:sz w:val="28"/>
        </w:rPr>
        <w:t>,</w:t>
      </w:r>
      <w:r>
        <w:rPr>
          <w:rFonts w:ascii="BalticaUzbek" w:hAnsi="BalticaUzbek"/>
          <w:sz w:val="28"/>
        </w:rPr>
        <w:t xml:space="preserve"> асослаш характерига, катта-кичиклигига ва қўлланиш муддати қанчалик давом этишига қараб, бир қанча турларга</w:t>
      </w:r>
      <w:r>
        <w:rPr>
          <w:rFonts w:ascii="BalticaUzbek" w:hAnsi="BalticaUzbek"/>
          <w:noProof/>
          <w:sz w:val="28"/>
        </w:rPr>
        <w:t xml:space="preserve"> </w:t>
      </w:r>
      <w:r>
        <w:rPr>
          <w:rFonts w:ascii="BalticaUzbek" w:hAnsi="BalticaUzbek"/>
          <w:sz w:val="28"/>
        </w:rPr>
        <w:t>(классификацияларга) бўлинади.</w:t>
      </w:r>
    </w:p>
    <w:p w:rsidR="00B54AAF" w:rsidRDefault="00B54AAF" w:rsidP="00B54AAF">
      <w:pPr>
        <w:ind w:firstLine="709"/>
        <w:jc w:val="both"/>
        <w:rPr>
          <w:rFonts w:ascii="BalticaUzbek" w:hAnsi="BalticaUzbek"/>
          <w:sz w:val="28"/>
        </w:rPr>
      </w:pPr>
      <w:r>
        <w:rPr>
          <w:rFonts w:ascii="BalticaUzbek" w:hAnsi="BalticaUzbek"/>
          <w:sz w:val="28"/>
        </w:rPr>
        <w:t>Қандай мақсадларга қаратилганига қараб, меҳнат нормалари: вақт нормасига, маҳсулот ишлаб чиқариш нормасига, хизмат кўрс</w:t>
      </w:r>
      <w:r>
        <w:rPr>
          <w:rFonts w:ascii="BalticaUzbek" w:hAnsi="BalticaUzbek"/>
          <w:sz w:val="28"/>
        </w:rPr>
        <w:t>а</w:t>
      </w:r>
      <w:r>
        <w:rPr>
          <w:rFonts w:ascii="BalticaUzbek" w:hAnsi="BalticaUzbek"/>
          <w:sz w:val="28"/>
        </w:rPr>
        <w:t>тиш вақт нормасига, хизмат кўрсатиш нормасига, ишчилар сони нормасига, бошқарувчанлик нормасига ва ниҳоят муддат нормал</w:t>
      </w:r>
      <w:r>
        <w:rPr>
          <w:rFonts w:ascii="BalticaUzbek" w:hAnsi="BalticaUzbek"/>
          <w:sz w:val="28"/>
        </w:rPr>
        <w:t>а</w:t>
      </w:r>
      <w:r>
        <w:rPr>
          <w:rFonts w:ascii="BalticaUzbek" w:hAnsi="BalticaUzbek"/>
          <w:sz w:val="28"/>
        </w:rPr>
        <w:t>рига бўлинади.</w:t>
      </w:r>
    </w:p>
    <w:p w:rsidR="00B54AAF" w:rsidRDefault="00B54AAF" w:rsidP="00B54AAF">
      <w:pPr>
        <w:ind w:firstLine="709"/>
        <w:jc w:val="both"/>
        <w:rPr>
          <w:rFonts w:ascii="BalticaUzbek" w:hAnsi="BalticaUzbek"/>
          <w:sz w:val="28"/>
        </w:rPr>
      </w:pPr>
      <w:r>
        <w:rPr>
          <w:rFonts w:ascii="BalticaUzbek" w:hAnsi="BalticaUzbek"/>
          <w:sz w:val="28"/>
        </w:rPr>
        <w:t>Вақт нормаси – маълум ташкилий-техникавий шароитларни мўлжалга олган ҳолда, бир ишни, хизмат турини ёки бир дона маҳсулотни ишлаб чиқариш имкониятларидан, ундаги илғор тажриб</w:t>
      </w:r>
      <w:r>
        <w:rPr>
          <w:rFonts w:ascii="BalticaUzbek" w:hAnsi="BalticaUzbek"/>
          <w:sz w:val="28"/>
        </w:rPr>
        <w:t>а</w:t>
      </w:r>
      <w:r>
        <w:rPr>
          <w:rFonts w:ascii="BalticaUzbek" w:hAnsi="BalticaUzbek"/>
          <w:sz w:val="28"/>
        </w:rPr>
        <w:t xml:space="preserve">лардан тўла фойдаланишни ҳисобга олган, ҳар томонлама ва илмий асосланган иш вақти миқдоридир. Иш вақти сарфининг қабул қилинган (индексациясидан) шартли белгиларидан фойдаланиб, вақт нормасини (В нор) қуйидаги формула билан ифодалаш мумкин: </w:t>
      </w:r>
    </w:p>
    <w:p w:rsidR="00B54AAF" w:rsidRDefault="00B54AAF" w:rsidP="00B54AAF">
      <w:pPr>
        <w:jc w:val="both"/>
        <w:rPr>
          <w:rFonts w:ascii="BalticaUzbek" w:hAnsi="BalticaUzbek"/>
          <w:noProof/>
          <w:sz w:val="28"/>
        </w:rPr>
      </w:pPr>
      <w:r>
        <w:rPr>
          <w:rFonts w:ascii="BalticaUzbek" w:hAnsi="BalticaUzbek"/>
          <w:sz w:val="28"/>
        </w:rPr>
        <w:t xml:space="preserve">     </w:t>
      </w:r>
    </w:p>
    <w:p w:rsidR="00B54AAF" w:rsidRDefault="00B54AAF" w:rsidP="00B54AAF">
      <w:pPr>
        <w:jc w:val="center"/>
        <w:rPr>
          <w:rFonts w:ascii="BalticaUzbek" w:hAnsi="BalticaUzbek"/>
          <w:b/>
          <w:noProof/>
          <w:sz w:val="28"/>
        </w:rPr>
      </w:pPr>
      <w:r>
        <w:rPr>
          <w:rFonts w:ascii="BalticaUzbek" w:hAnsi="BalticaUzbek"/>
          <w:b/>
          <w:sz w:val="28"/>
        </w:rPr>
        <w:t>ВнорқТт</w:t>
      </w:r>
      <w:r>
        <w:rPr>
          <w:rFonts w:ascii="BalticaUzbek" w:hAnsi="BalticaUzbek"/>
          <w:b/>
          <w:noProof/>
          <w:sz w:val="28"/>
        </w:rPr>
        <w:t>я</w:t>
      </w:r>
      <w:r>
        <w:rPr>
          <w:rFonts w:ascii="BalticaUzbek" w:hAnsi="BalticaUzbek"/>
          <w:b/>
          <w:sz w:val="28"/>
        </w:rPr>
        <w:t>ҚТопҚТихҚТдшэ.</w:t>
      </w:r>
    </w:p>
    <w:p w:rsidR="00B54AAF" w:rsidRDefault="00B54AAF" w:rsidP="00B54AAF">
      <w:pPr>
        <w:jc w:val="both"/>
        <w:rPr>
          <w:rFonts w:ascii="BalticaUzbek" w:hAnsi="BalticaUzbek"/>
          <w:sz w:val="28"/>
        </w:rPr>
      </w:pPr>
    </w:p>
    <w:p w:rsidR="00B54AAF" w:rsidRDefault="00B54AAF" w:rsidP="00B54AAF">
      <w:pPr>
        <w:ind w:firstLine="720"/>
        <w:jc w:val="both"/>
        <w:rPr>
          <w:rFonts w:ascii="BalticaUzbek" w:hAnsi="BalticaUzbek"/>
          <w:noProof/>
          <w:sz w:val="28"/>
        </w:rPr>
      </w:pPr>
      <w:r>
        <w:rPr>
          <w:rFonts w:ascii="BalticaUzbek" w:hAnsi="BalticaUzbek"/>
          <w:sz w:val="28"/>
        </w:rPr>
        <w:lastRenderedPageBreak/>
        <w:t>Маҳсулот ишлаб чиқариш нормаси деб, маълум бир вақт би</w:t>
      </w:r>
      <w:r>
        <w:rPr>
          <w:rFonts w:ascii="BalticaUzbek" w:hAnsi="BalticaUzbek"/>
          <w:sz w:val="28"/>
        </w:rPr>
        <w:t>р</w:t>
      </w:r>
      <w:r>
        <w:rPr>
          <w:rFonts w:ascii="BalticaUzbek" w:hAnsi="BalticaUzbek"/>
          <w:sz w:val="28"/>
        </w:rPr>
        <w:t>лигида бир ишчи ёки бир гуруҳ ишчилар томонидан ишлаб чиқарилиши лозим бўлган маҳсулот бирлигига айтилади. Маҳсулот</w:t>
      </w:r>
      <w:r>
        <w:rPr>
          <w:rFonts w:ascii="BalticaUzbek" w:hAnsi="BalticaUzbek"/>
          <w:noProof/>
          <w:sz w:val="28"/>
        </w:rPr>
        <w:t xml:space="preserve"> </w:t>
      </w:r>
      <w:r>
        <w:rPr>
          <w:rFonts w:ascii="BalticaUzbek" w:hAnsi="BalticaUzbek"/>
          <w:sz w:val="28"/>
        </w:rPr>
        <w:t>ишлаб чиқариш нормаси (М нор) бир иш куни вақти миқдорининг бир дона маҳсулот ишлаб чиқаришга кетиши лозим бўлган вақт нормасига нисбати билан ифодаланади:</w:t>
      </w:r>
    </w:p>
    <w:p w:rsidR="00B54AAF" w:rsidRDefault="00B54AAF" w:rsidP="00B54AAF">
      <w:pPr>
        <w:ind w:firstLine="720"/>
        <w:jc w:val="both"/>
        <w:rPr>
          <w:rFonts w:ascii="BalticaUzbek" w:hAnsi="BalticaUzbek"/>
          <w:sz w:val="28"/>
        </w:rPr>
      </w:pPr>
    </w:p>
    <w:p w:rsidR="00B54AAF" w:rsidRDefault="00B54AAF" w:rsidP="00B54AAF">
      <w:pPr>
        <w:jc w:val="center"/>
        <w:rPr>
          <w:rFonts w:ascii="BalticaUzbek" w:hAnsi="BalticaUzbek"/>
          <w:sz w:val="28"/>
        </w:rPr>
      </w:pPr>
      <w:r>
        <w:rPr>
          <w:rFonts w:ascii="BalticaUzbek" w:hAnsi="BalticaUzbek"/>
          <w:position w:val="-32"/>
          <w:sz w:val="28"/>
        </w:rPr>
        <w:object w:dxaOrig="18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6.75pt" o:ole="" fillcolor="window">
            <v:imagedata r:id="rId6" o:title=""/>
          </v:shape>
          <o:OLEObject Type="Embed" ProgID="Equation.3" ShapeID="_x0000_i1025" DrawAspect="Content" ObjectID="_1412235575" r:id="rId7"/>
        </w:object>
      </w:r>
    </w:p>
    <w:p w:rsidR="00B54AAF" w:rsidRDefault="00B54AAF" w:rsidP="00B54AAF">
      <w:pPr>
        <w:jc w:val="both"/>
        <w:rPr>
          <w:rFonts w:ascii="BalticaUzbek" w:hAnsi="BalticaUzbek"/>
          <w:sz w:val="28"/>
        </w:rPr>
      </w:pPr>
      <w:r>
        <w:rPr>
          <w:rFonts w:ascii="BalticaUzbek" w:hAnsi="BalticaUzbek"/>
          <w:sz w:val="28"/>
        </w:rPr>
        <w:t xml:space="preserve">                 </w:t>
      </w:r>
    </w:p>
    <w:p w:rsidR="00B54AAF" w:rsidRDefault="00B54AAF" w:rsidP="00B54AAF">
      <w:pPr>
        <w:ind w:firstLine="709"/>
        <w:jc w:val="both"/>
        <w:rPr>
          <w:rFonts w:ascii="BalticaUzbek" w:hAnsi="BalticaUzbek"/>
          <w:sz w:val="28"/>
        </w:rPr>
      </w:pPr>
      <w:r>
        <w:rPr>
          <w:rFonts w:ascii="BalticaUzbek" w:hAnsi="BalticaUzbek"/>
          <w:sz w:val="28"/>
        </w:rPr>
        <w:t>Бу ерда: Тик – иш куни вақти миқдори;</w:t>
      </w:r>
    </w:p>
    <w:p w:rsidR="00B54AAF" w:rsidRDefault="00B54AAF" w:rsidP="00B54AAF">
      <w:pPr>
        <w:ind w:firstLine="709"/>
        <w:jc w:val="both"/>
        <w:rPr>
          <w:rFonts w:ascii="BalticaUzbek" w:hAnsi="BalticaUzbek"/>
          <w:sz w:val="28"/>
        </w:rPr>
      </w:pPr>
      <w:r>
        <w:rPr>
          <w:rFonts w:ascii="BalticaUzbek" w:hAnsi="BalticaUzbek"/>
          <w:sz w:val="28"/>
        </w:rPr>
        <w:t xml:space="preserve">Внор - бир дона буюм ишлаб чиқаришга сарфланиши зарур бўлган вақт нормаси. </w:t>
      </w:r>
    </w:p>
    <w:p w:rsidR="00B54AAF" w:rsidRDefault="00B54AAF" w:rsidP="00B54AAF">
      <w:pPr>
        <w:ind w:firstLine="709"/>
        <w:jc w:val="both"/>
        <w:rPr>
          <w:rFonts w:ascii="BalticaUzbek" w:hAnsi="BalticaUzbek"/>
          <w:sz w:val="28"/>
        </w:rPr>
      </w:pPr>
      <w:r>
        <w:rPr>
          <w:rFonts w:ascii="BalticaUzbek" w:hAnsi="BalticaUzbek"/>
          <w:sz w:val="28"/>
        </w:rPr>
        <w:t>Шуни такидлаш жоизки,</w:t>
      </w:r>
      <w:r>
        <w:rPr>
          <w:rFonts w:ascii="BalticaUzbek" w:hAnsi="BalticaUzbek"/>
          <w:noProof/>
          <w:sz w:val="28"/>
        </w:rPr>
        <w:t xml:space="preserve"> </w:t>
      </w:r>
      <w:r>
        <w:rPr>
          <w:rFonts w:ascii="BalticaUzbek" w:hAnsi="BalticaUzbek"/>
          <w:sz w:val="28"/>
        </w:rPr>
        <w:t>маҳсулот ишлаб чиқариш но</w:t>
      </w:r>
      <w:r>
        <w:rPr>
          <w:rFonts w:ascii="BalticaUzbek" w:hAnsi="BalticaUzbek"/>
          <w:sz w:val="28"/>
        </w:rPr>
        <w:t>р</w:t>
      </w:r>
      <w:r>
        <w:rPr>
          <w:rFonts w:ascii="BalticaUzbek" w:hAnsi="BalticaUzbek"/>
          <w:sz w:val="28"/>
        </w:rPr>
        <w:t>маси билан вақт</w:t>
      </w:r>
      <w:r>
        <w:rPr>
          <w:rFonts w:ascii="BalticaUzbek" w:hAnsi="BalticaUzbek"/>
          <w:noProof/>
          <w:sz w:val="28"/>
        </w:rPr>
        <w:t xml:space="preserve"> </w:t>
      </w:r>
      <w:r>
        <w:rPr>
          <w:rFonts w:ascii="BalticaUzbek" w:hAnsi="BalticaUzbek"/>
          <w:sz w:val="28"/>
        </w:rPr>
        <w:t>нормаси ўртасида боғлиқлик мавжуд, аммо бу тескари боғлиқлиқдир. Агар маҳсулот ишлаб чиқариш нормаси о</w:t>
      </w:r>
      <w:r>
        <w:rPr>
          <w:rFonts w:ascii="BalticaUzbek" w:hAnsi="BalticaUzbek"/>
          <w:sz w:val="28"/>
        </w:rPr>
        <w:t>ш</w:t>
      </w:r>
      <w:r>
        <w:rPr>
          <w:rFonts w:ascii="BalticaUzbek" w:hAnsi="BalticaUzbek"/>
          <w:sz w:val="28"/>
        </w:rPr>
        <w:t>са, вақт нормаси камаяди. Аммо бу камайиш тўғри муносабатда бўлмайди, яъни маҳсулот ишлаб чиқаришнинг ошиш фоизи вақт нормасининг камайиш фоизига тенг эмас.</w:t>
      </w:r>
    </w:p>
    <w:p w:rsidR="00B54AAF" w:rsidRDefault="00B54AAF" w:rsidP="00B54AAF">
      <w:pPr>
        <w:ind w:firstLine="709"/>
        <w:jc w:val="both"/>
        <w:rPr>
          <w:rFonts w:ascii="BalticaUzbek" w:hAnsi="BalticaUzbek"/>
          <w:sz w:val="28"/>
        </w:rPr>
      </w:pPr>
      <w:r>
        <w:rPr>
          <w:rFonts w:ascii="BalticaUzbek" w:hAnsi="BalticaUzbek"/>
          <w:sz w:val="28"/>
        </w:rPr>
        <w:t>Бу боғликликни қуйидаги формула орқали кўриш мумкин:</w:t>
      </w:r>
    </w:p>
    <w:p w:rsidR="00B54AAF" w:rsidRDefault="00B54AAF" w:rsidP="00B54AAF">
      <w:pPr>
        <w:jc w:val="both"/>
        <w:rPr>
          <w:rFonts w:ascii="BalticaUzbek" w:hAnsi="BalticaUzbek"/>
          <w:sz w:val="28"/>
        </w:rPr>
      </w:pPr>
      <w:r>
        <w:rPr>
          <w:rFonts w:ascii="BalticaUzbek" w:hAnsi="BalticaUzbek"/>
          <w:sz w:val="28"/>
        </w:rPr>
        <w:t xml:space="preserve">          </w:t>
      </w:r>
    </w:p>
    <w:p w:rsidR="00B54AAF" w:rsidRDefault="00B54AAF" w:rsidP="00B54AAF">
      <w:pPr>
        <w:jc w:val="center"/>
        <w:rPr>
          <w:rFonts w:ascii="BalticaUzbek" w:hAnsi="BalticaUzbek"/>
          <w:sz w:val="28"/>
        </w:rPr>
      </w:pPr>
    </w:p>
    <w:p w:rsidR="00B54AAF" w:rsidRDefault="00B54AAF" w:rsidP="00B54AAF">
      <w:pPr>
        <w:jc w:val="center"/>
        <w:rPr>
          <w:rFonts w:ascii="BalticaUzbek" w:hAnsi="BalticaUzbek"/>
          <w:sz w:val="28"/>
        </w:rPr>
      </w:pPr>
      <w:r>
        <w:rPr>
          <w:rFonts w:ascii="BalticaUzbek" w:hAnsi="BalticaUzbek"/>
          <w:position w:val="-26"/>
          <w:sz w:val="28"/>
        </w:rPr>
        <w:object w:dxaOrig="1560" w:dyaOrig="680">
          <v:shape id="_x0000_i1026" type="#_x0000_t75" style="width:78pt;height:33.75pt" o:ole="" fillcolor="window">
            <v:imagedata r:id="rId8" o:title=""/>
          </v:shape>
          <o:OLEObject Type="Embed" ProgID="Equation.3" ShapeID="_x0000_i1026" DrawAspect="Content" ObjectID="_1412235576" r:id="rId9"/>
        </w:object>
      </w:r>
    </w:p>
    <w:p w:rsidR="00B54AAF" w:rsidRDefault="00B54AAF" w:rsidP="00B54AAF">
      <w:pPr>
        <w:jc w:val="center"/>
        <w:rPr>
          <w:rFonts w:ascii="BalticaUzbek" w:hAnsi="BalticaUzbek"/>
          <w:sz w:val="28"/>
        </w:rPr>
      </w:pPr>
    </w:p>
    <w:p w:rsidR="00B54AAF" w:rsidRDefault="00B54AAF" w:rsidP="00B54AAF">
      <w:pPr>
        <w:jc w:val="center"/>
        <w:rPr>
          <w:rFonts w:ascii="BalticaUzbek" w:hAnsi="BalticaUzbek"/>
          <w:sz w:val="28"/>
        </w:rPr>
      </w:pPr>
      <w:r>
        <w:rPr>
          <w:rFonts w:ascii="BalticaUzbek" w:hAnsi="BalticaUzbek"/>
          <w:position w:val="-26"/>
          <w:sz w:val="28"/>
        </w:rPr>
        <w:object w:dxaOrig="1560" w:dyaOrig="680">
          <v:shape id="_x0000_i1027" type="#_x0000_t75" style="width:78pt;height:33.75pt" o:ole="" fillcolor="window">
            <v:imagedata r:id="rId10" o:title=""/>
          </v:shape>
          <o:OLEObject Type="Embed" ProgID="Equation.3" ShapeID="_x0000_i1027" DrawAspect="Content" ObjectID="_1412235577" r:id="rId11"/>
        </w:object>
      </w:r>
    </w:p>
    <w:p w:rsidR="00B54AAF" w:rsidRDefault="00B54AAF" w:rsidP="00B54AAF">
      <w:pPr>
        <w:jc w:val="center"/>
        <w:rPr>
          <w:rFonts w:ascii="BalticaUzbek" w:hAnsi="BalticaUzbek"/>
          <w:b/>
          <w:noProof/>
          <w:sz w:val="28"/>
        </w:rPr>
      </w:pPr>
    </w:p>
    <w:p w:rsidR="00B54AAF" w:rsidRDefault="00B54AAF" w:rsidP="00B54AAF">
      <w:pPr>
        <w:ind w:firstLine="709"/>
        <w:jc w:val="both"/>
        <w:rPr>
          <w:rFonts w:ascii="BalticaUzbek" w:hAnsi="BalticaUzbek"/>
          <w:sz w:val="28"/>
        </w:rPr>
      </w:pPr>
      <w:r>
        <w:rPr>
          <w:rFonts w:ascii="BalticaUzbek" w:hAnsi="BalticaUzbek"/>
          <w:sz w:val="28"/>
        </w:rPr>
        <w:t>Бу ерда: А – маҳсулот и</w:t>
      </w:r>
      <w:r>
        <w:rPr>
          <w:rFonts w:ascii="BalticaUzbek" w:hAnsi="BalticaUzbek"/>
          <w:noProof/>
          <w:sz w:val="28"/>
        </w:rPr>
        <w:t>ш</w:t>
      </w:r>
      <w:r>
        <w:rPr>
          <w:rFonts w:ascii="BalticaUzbek" w:hAnsi="BalticaUzbek"/>
          <w:sz w:val="28"/>
        </w:rPr>
        <w:t>лаб чиқариш нормаси ошганда вақт норм</w:t>
      </w:r>
      <w:r>
        <w:rPr>
          <w:rFonts w:ascii="BalticaUzbek" w:hAnsi="BalticaUzbek"/>
          <w:sz w:val="28"/>
        </w:rPr>
        <w:t>а</w:t>
      </w:r>
      <w:r>
        <w:rPr>
          <w:rFonts w:ascii="BalticaUzbek" w:hAnsi="BalticaUzbek"/>
          <w:sz w:val="28"/>
        </w:rPr>
        <w:t>сининг камайиш фоизи,%;</w:t>
      </w:r>
    </w:p>
    <w:p w:rsidR="00B54AAF" w:rsidRDefault="00B54AAF" w:rsidP="00B54AAF">
      <w:pPr>
        <w:ind w:firstLine="709"/>
        <w:jc w:val="both"/>
        <w:rPr>
          <w:rFonts w:ascii="BalticaUzbek" w:hAnsi="BalticaUzbek"/>
          <w:sz w:val="28"/>
        </w:rPr>
      </w:pPr>
      <w:r>
        <w:rPr>
          <w:rFonts w:ascii="BalticaUzbek" w:hAnsi="BalticaUzbek"/>
          <w:sz w:val="28"/>
        </w:rPr>
        <w:t>В – вақт нормаси камайганда маҳсулот и</w:t>
      </w:r>
      <w:r>
        <w:rPr>
          <w:rFonts w:ascii="BalticaUzbek" w:hAnsi="BalticaUzbek"/>
          <w:noProof/>
          <w:sz w:val="28"/>
        </w:rPr>
        <w:t>ш</w:t>
      </w:r>
      <w:r>
        <w:rPr>
          <w:rFonts w:ascii="BalticaUzbek" w:hAnsi="BalticaUzbek"/>
          <w:sz w:val="28"/>
        </w:rPr>
        <w:t>лаб чиқариш нормасининг ошиш фоизи,%.</w:t>
      </w:r>
    </w:p>
    <w:p w:rsidR="00B54AAF" w:rsidRDefault="00B54AAF" w:rsidP="00B54AAF">
      <w:pPr>
        <w:jc w:val="both"/>
        <w:rPr>
          <w:rFonts w:ascii="BalticaUzbek" w:hAnsi="BalticaUzbek"/>
          <w:sz w:val="28"/>
        </w:rPr>
      </w:pPr>
      <w:r>
        <w:rPr>
          <w:rFonts w:ascii="BalticaUzbek" w:hAnsi="BalticaUzbek"/>
          <w:sz w:val="28"/>
        </w:rPr>
        <w:t xml:space="preserve">      Масалан, маҳсулот ишлаб чиқариш нормаси 15 фоиздан ошса, у вақтда вақт нормаси 13 фоиз камаяди:</w:t>
      </w:r>
    </w:p>
    <w:p w:rsidR="00B54AAF" w:rsidRDefault="00B54AAF" w:rsidP="00B54AAF">
      <w:pPr>
        <w:jc w:val="both"/>
        <w:rPr>
          <w:rFonts w:ascii="BalticaUzbek" w:hAnsi="BalticaUzbek"/>
          <w:sz w:val="28"/>
        </w:rPr>
      </w:pPr>
      <w:r>
        <w:rPr>
          <w:rFonts w:ascii="BalticaUzbek" w:hAnsi="BalticaUzbek"/>
          <w:sz w:val="28"/>
        </w:rPr>
        <w:t xml:space="preserve">         </w:t>
      </w:r>
    </w:p>
    <w:p w:rsidR="00B54AAF" w:rsidRDefault="00B54AAF" w:rsidP="00B54AAF">
      <w:pPr>
        <w:jc w:val="center"/>
        <w:rPr>
          <w:rFonts w:ascii="BalticaUzbek" w:hAnsi="BalticaUzbek"/>
          <w:sz w:val="28"/>
        </w:rPr>
      </w:pPr>
    </w:p>
    <w:p w:rsidR="00B54AAF" w:rsidRDefault="00B54AAF" w:rsidP="00B54AAF">
      <w:pPr>
        <w:jc w:val="center"/>
        <w:rPr>
          <w:rFonts w:ascii="BalticaUzbek" w:hAnsi="BalticaUzbek"/>
          <w:noProof/>
          <w:sz w:val="28"/>
        </w:rPr>
      </w:pPr>
      <w:r>
        <w:rPr>
          <w:rFonts w:ascii="BalticaUzbek" w:hAnsi="BalticaUzbek"/>
          <w:position w:val="-26"/>
          <w:sz w:val="28"/>
        </w:rPr>
        <w:object w:dxaOrig="2460" w:dyaOrig="680">
          <v:shape id="_x0000_i1028" type="#_x0000_t75" style="width:123pt;height:33.75pt" o:ole="">
            <v:imagedata r:id="rId12" o:title=""/>
          </v:shape>
          <o:OLEObject Type="Embed" ProgID="Equation.3" ShapeID="_x0000_i1028" DrawAspect="Content" ObjectID="_1412235578" r:id="rId13"/>
        </w:object>
      </w:r>
    </w:p>
    <w:p w:rsidR="00B54AAF" w:rsidRDefault="00B54AAF" w:rsidP="00B54AAF">
      <w:pPr>
        <w:jc w:val="center"/>
        <w:rPr>
          <w:rFonts w:ascii="BalticaUzbek" w:hAnsi="BalticaUzbek"/>
          <w:sz w:val="28"/>
        </w:rPr>
      </w:pPr>
    </w:p>
    <w:p w:rsidR="00B54AAF" w:rsidRDefault="00B54AAF" w:rsidP="00B54AAF">
      <w:pPr>
        <w:jc w:val="both"/>
        <w:rPr>
          <w:rFonts w:ascii="BalticaUzbek" w:hAnsi="BalticaUzbek"/>
          <w:sz w:val="28"/>
        </w:rPr>
      </w:pPr>
      <w:r>
        <w:rPr>
          <w:rFonts w:ascii="BalticaUzbek" w:hAnsi="BalticaUzbek"/>
          <w:sz w:val="28"/>
        </w:rPr>
        <w:t xml:space="preserve">        </w:t>
      </w:r>
    </w:p>
    <w:p w:rsidR="00B54AAF" w:rsidRDefault="00B54AAF" w:rsidP="00B54AAF">
      <w:pPr>
        <w:ind w:firstLine="709"/>
        <w:jc w:val="both"/>
        <w:rPr>
          <w:rFonts w:ascii="BalticaUzbek" w:hAnsi="BalticaUzbek"/>
          <w:sz w:val="28"/>
        </w:rPr>
      </w:pPr>
      <w:r>
        <w:rPr>
          <w:rFonts w:ascii="BalticaUzbek" w:hAnsi="BalticaUzbek"/>
          <w:sz w:val="28"/>
        </w:rPr>
        <w:lastRenderedPageBreak/>
        <w:t>Агар вақт нормаси 15 фоиз камайса, у вақтда маҳсулот ишлаб чиқариш нормаси 17 фоиз кўпаяди:</w:t>
      </w:r>
    </w:p>
    <w:p w:rsidR="00B54AAF" w:rsidRDefault="00B54AAF" w:rsidP="00B54AAF">
      <w:pPr>
        <w:ind w:firstLine="709"/>
        <w:jc w:val="both"/>
        <w:rPr>
          <w:rFonts w:ascii="BalticaUzbek" w:hAnsi="BalticaUzbek"/>
          <w:sz w:val="28"/>
        </w:rPr>
      </w:pPr>
    </w:p>
    <w:p w:rsidR="00B54AAF" w:rsidRDefault="00B54AAF" w:rsidP="00B54AAF">
      <w:pPr>
        <w:jc w:val="center"/>
        <w:rPr>
          <w:rFonts w:ascii="BalticaUzbek" w:hAnsi="BalticaUzbek"/>
          <w:noProof/>
          <w:sz w:val="28"/>
        </w:rPr>
      </w:pPr>
      <w:r>
        <w:rPr>
          <w:rFonts w:ascii="BalticaUzbek" w:hAnsi="BalticaUzbek"/>
          <w:position w:val="-26"/>
          <w:sz w:val="28"/>
        </w:rPr>
        <w:object w:dxaOrig="2420" w:dyaOrig="680">
          <v:shape id="_x0000_i1029" type="#_x0000_t75" style="width:120.75pt;height:33.75pt" o:ole="">
            <v:imagedata r:id="rId14" o:title=""/>
          </v:shape>
          <o:OLEObject Type="Embed" ProgID="Equation.3" ShapeID="_x0000_i1029" DrawAspect="Content" ObjectID="_1412235579" r:id="rId15"/>
        </w:object>
      </w:r>
    </w:p>
    <w:p w:rsidR="00B54AAF" w:rsidRDefault="00B54AAF" w:rsidP="00B54AAF">
      <w:pPr>
        <w:jc w:val="center"/>
        <w:rPr>
          <w:rFonts w:ascii="BalticaUzbek" w:hAnsi="BalticaUzbek"/>
          <w:noProof/>
          <w:sz w:val="28"/>
        </w:rPr>
      </w:pPr>
    </w:p>
    <w:p w:rsidR="00B54AAF" w:rsidRDefault="00B54AAF" w:rsidP="00B54AAF">
      <w:pPr>
        <w:ind w:firstLine="709"/>
        <w:jc w:val="both"/>
        <w:rPr>
          <w:rFonts w:ascii="BalticaUzbek" w:hAnsi="BalticaUzbek"/>
          <w:sz w:val="28"/>
        </w:rPr>
      </w:pPr>
      <w:r>
        <w:rPr>
          <w:rFonts w:ascii="BalticaUzbek" w:hAnsi="BalticaUzbek"/>
          <w:sz w:val="28"/>
        </w:rPr>
        <w:t>Ходим узоқ вақт бир хил маҳсулот ишлаб чиқарадиган о</w:t>
      </w:r>
      <w:r>
        <w:rPr>
          <w:rFonts w:ascii="BalticaUzbek" w:hAnsi="BalticaUzbek"/>
          <w:sz w:val="28"/>
        </w:rPr>
        <w:t>м</w:t>
      </w:r>
      <w:r>
        <w:rPr>
          <w:rFonts w:ascii="BalticaUzbek" w:hAnsi="BalticaUzbek"/>
          <w:sz w:val="28"/>
        </w:rPr>
        <w:t>мавий ва й</w:t>
      </w:r>
      <w:r>
        <w:rPr>
          <w:rFonts w:ascii="BalticaUzbek" w:hAnsi="BalticaUzbek"/>
          <w:noProof/>
          <w:sz w:val="28"/>
        </w:rPr>
        <w:t>и</w:t>
      </w:r>
      <w:r>
        <w:rPr>
          <w:rFonts w:ascii="BalticaUzbek" w:hAnsi="BalticaUzbek"/>
          <w:sz w:val="28"/>
        </w:rPr>
        <w:t>рик серияли ишлаб чиқариш типларида фаолият кў</w:t>
      </w:r>
      <w:r>
        <w:rPr>
          <w:rFonts w:ascii="BalticaUzbek" w:hAnsi="BalticaUzbek"/>
          <w:sz w:val="28"/>
        </w:rPr>
        <w:t>р</w:t>
      </w:r>
      <w:r>
        <w:rPr>
          <w:rFonts w:ascii="BalticaUzbek" w:hAnsi="BalticaUzbek"/>
          <w:sz w:val="28"/>
        </w:rPr>
        <w:t xml:space="preserve">сатганда, унга маҳсулот ишлаб чиқариш нормаларини қўлланган маъқул, чунки ҳақиқий тайёрланган маҳсулот миқдорини маҳсулот ишлаб чиқариш нормасига таққослаб кўриб, норманинг бажарилиш ёки бажарилмаслик даражаси тўғрисида фикр юритиш мумкин. Ходим сермеҳнат ва ҳар хил маҳсулот ишлаб чиқарадиган доналаб ёки майда серияли ишлаб чиқаришда фаолият кўрсатганда эса, </w:t>
      </w:r>
      <w:r>
        <w:rPr>
          <w:rFonts w:ascii="BalticaUzbek" w:hAnsi="BalticaUzbek"/>
          <w:noProof/>
          <w:sz w:val="28"/>
        </w:rPr>
        <w:t>у</w:t>
      </w:r>
      <w:r>
        <w:rPr>
          <w:rFonts w:ascii="BalticaUzbek" w:hAnsi="BalticaUzbek"/>
          <w:sz w:val="28"/>
        </w:rPr>
        <w:t>нга вақт нормаларини қўллаш керак, чунки бунда ҳақиқий тайёрланган маҳсулотга сарфланган вақт нормалари йиғиндисини шу маҳсулотни ишлаб чиқаришга амалда сарфланган вақтга таққослаб кўргандагина вақт нормасининг бажарилиш дараж</w:t>
      </w:r>
      <w:r>
        <w:rPr>
          <w:rFonts w:ascii="BalticaUzbek" w:hAnsi="BalticaUzbek"/>
          <w:sz w:val="28"/>
        </w:rPr>
        <w:t>а</w:t>
      </w:r>
      <w:r>
        <w:rPr>
          <w:rFonts w:ascii="BalticaUzbek" w:hAnsi="BalticaUzbek"/>
          <w:sz w:val="28"/>
        </w:rPr>
        <w:t>си ҳақида тўғри фикр юритса бўлади.</w:t>
      </w:r>
    </w:p>
    <w:p w:rsidR="00B54AAF" w:rsidRDefault="00B54AAF" w:rsidP="00B54AAF">
      <w:pPr>
        <w:ind w:firstLine="709"/>
        <w:jc w:val="both"/>
        <w:rPr>
          <w:rFonts w:ascii="BalticaUzbek" w:hAnsi="BalticaUzbek"/>
          <w:sz w:val="28"/>
        </w:rPr>
      </w:pPr>
      <w:r>
        <w:rPr>
          <w:rFonts w:ascii="BalticaUzbek" w:hAnsi="BalticaUzbek"/>
          <w:sz w:val="28"/>
        </w:rPr>
        <w:t>Хизмат кўрсатиш вақт нормаси – бу, бир киши ёки</w:t>
      </w:r>
      <w:r>
        <w:rPr>
          <w:rFonts w:ascii="BalticaUzbek" w:hAnsi="BalticaUzbek"/>
          <w:noProof/>
          <w:sz w:val="28"/>
        </w:rPr>
        <w:t xml:space="preserve"> </w:t>
      </w:r>
      <w:r>
        <w:rPr>
          <w:rFonts w:ascii="BalticaUzbek" w:hAnsi="BalticaUzbek"/>
          <w:sz w:val="28"/>
        </w:rPr>
        <w:t>бир гуру</w:t>
      </w:r>
      <w:r>
        <w:rPr>
          <w:rFonts w:ascii="BalticaUzbek" w:hAnsi="BalticaUzbek"/>
          <w:noProof/>
          <w:sz w:val="28"/>
        </w:rPr>
        <w:t>ҳ</w:t>
      </w:r>
      <w:r>
        <w:rPr>
          <w:rFonts w:ascii="BalticaUzbek" w:hAnsi="BalticaUzbek"/>
          <w:sz w:val="28"/>
        </w:rPr>
        <w:t xml:space="preserve"> кишилар томонидан битта мижозга хизмат кўрсатиш учун сарфл</w:t>
      </w:r>
      <w:r>
        <w:rPr>
          <w:rFonts w:ascii="BalticaUzbek" w:hAnsi="BalticaUzbek"/>
          <w:sz w:val="28"/>
        </w:rPr>
        <w:t>а</w:t>
      </w:r>
      <w:r>
        <w:rPr>
          <w:rFonts w:ascii="BalticaUzbek" w:hAnsi="BalticaUzbek"/>
          <w:sz w:val="28"/>
        </w:rPr>
        <w:t>ниши зарур бўлган вақт миқдоридир. Хизмат кўрсатиш вақт нормаси икки хил бўлиши мумкин. Бирин</w:t>
      </w:r>
      <w:r>
        <w:rPr>
          <w:rFonts w:ascii="BalticaUzbek" w:hAnsi="BalticaUzbek"/>
          <w:noProof/>
          <w:sz w:val="28"/>
        </w:rPr>
        <w:t>ч</w:t>
      </w:r>
      <w:r>
        <w:rPr>
          <w:rFonts w:ascii="BalticaUzbek" w:hAnsi="BalticaUzbek"/>
          <w:sz w:val="28"/>
        </w:rPr>
        <w:t>иси, бир киши ёки бир гуруҳ кишилар томонидан битта мижозга хизмат кўрсатиш учун сарфланиши зарур бўлган вақт. Масалан, сарторош битта мижознинг фақат сочини олиб қўйишга ёки паттачи битта мижозга битта патта сотишга сарфлаши учун зарур бўлган иш вақти миқдори. Иккинчиси, бир киши ёки бир гуруҳ кишилар томонидан бир иш куни д</w:t>
      </w:r>
      <w:r>
        <w:rPr>
          <w:rFonts w:ascii="BalticaUzbek" w:hAnsi="BalticaUzbek"/>
          <w:sz w:val="28"/>
        </w:rPr>
        <w:t>а</w:t>
      </w:r>
      <w:r>
        <w:rPr>
          <w:rFonts w:ascii="BalticaUzbek" w:hAnsi="BalticaUzbek"/>
          <w:sz w:val="28"/>
        </w:rPr>
        <w:t>вомида бир иш жойига ёки жиҳозга хизмат кўрсатиш учун зарур бўлган иш вақти миқдоридир. Масалан, битта тўқувчи иш куни давомида битта тўқувчи жиҳозига хизмат кўрсатиш учун р</w:t>
      </w:r>
      <w:r>
        <w:rPr>
          <w:rFonts w:ascii="BalticaUzbek" w:hAnsi="BalticaUzbek"/>
          <w:sz w:val="28"/>
        </w:rPr>
        <w:t>е</w:t>
      </w:r>
      <w:r>
        <w:rPr>
          <w:rFonts w:ascii="BalticaUzbek" w:hAnsi="BalticaUzbek"/>
          <w:sz w:val="28"/>
        </w:rPr>
        <w:t xml:space="preserve">жалаштирилган вақт миқдори. </w:t>
      </w:r>
    </w:p>
    <w:p w:rsidR="00B54AAF" w:rsidRDefault="00B54AAF" w:rsidP="00B54AAF">
      <w:pPr>
        <w:ind w:firstLine="709"/>
        <w:jc w:val="both"/>
        <w:rPr>
          <w:rFonts w:ascii="BalticaUzbek" w:hAnsi="BalticaUzbek"/>
          <w:sz w:val="28"/>
        </w:rPr>
      </w:pPr>
      <w:r>
        <w:rPr>
          <w:rFonts w:ascii="BalticaUzbek" w:hAnsi="BalticaUzbek"/>
          <w:sz w:val="28"/>
        </w:rPr>
        <w:t>Вақт (маҳсулот ишлаб чиқариш) нормаси асосида иш куни д</w:t>
      </w:r>
      <w:r>
        <w:rPr>
          <w:rFonts w:ascii="BalticaUzbek" w:hAnsi="BalticaUzbek"/>
          <w:sz w:val="28"/>
        </w:rPr>
        <w:t>а</w:t>
      </w:r>
      <w:r>
        <w:rPr>
          <w:rFonts w:ascii="BalticaUzbek" w:hAnsi="BalticaUzbek"/>
          <w:sz w:val="28"/>
        </w:rPr>
        <w:t>вомида сарфланган вақтни иш ҳажми бир текис (стабиль) бў</w:t>
      </w:r>
      <w:r>
        <w:rPr>
          <w:rFonts w:ascii="BalticaUzbek" w:hAnsi="BalticaUzbek"/>
          <w:sz w:val="28"/>
        </w:rPr>
        <w:t>л</w:t>
      </w:r>
      <w:r>
        <w:rPr>
          <w:rFonts w:ascii="BalticaUzbek" w:hAnsi="BalticaUzbek"/>
          <w:sz w:val="28"/>
        </w:rPr>
        <w:t>маганлиги ва уни бажариш қатъий регламентга солинмаганлиги сабабли тўғридан-тўғри меҳнатни нормаллашни ташкил этиш имк</w:t>
      </w:r>
      <w:r>
        <w:rPr>
          <w:rFonts w:ascii="BalticaUzbek" w:hAnsi="BalticaUzbek"/>
          <w:sz w:val="28"/>
        </w:rPr>
        <w:t>о</w:t>
      </w:r>
      <w:r>
        <w:rPr>
          <w:rFonts w:ascii="BalticaUzbek" w:hAnsi="BalticaUzbek"/>
          <w:sz w:val="28"/>
        </w:rPr>
        <w:t>ни бўлмаганда хизмат кўрсатиш нормаси билан ишчилар сони но</w:t>
      </w:r>
      <w:r>
        <w:rPr>
          <w:rFonts w:ascii="BalticaUzbek" w:hAnsi="BalticaUzbek"/>
          <w:sz w:val="28"/>
        </w:rPr>
        <w:t>р</w:t>
      </w:r>
      <w:r>
        <w:rPr>
          <w:rFonts w:ascii="BalticaUzbek" w:hAnsi="BalticaUzbek"/>
          <w:sz w:val="28"/>
        </w:rPr>
        <w:t>маларини белгилаш мақсадга мувофиқдир.</w:t>
      </w:r>
    </w:p>
    <w:p w:rsidR="00B54AAF" w:rsidRDefault="00B54AAF" w:rsidP="00B54AAF">
      <w:pPr>
        <w:ind w:firstLine="709"/>
        <w:jc w:val="both"/>
        <w:rPr>
          <w:rFonts w:ascii="BalticaUzbek" w:hAnsi="BalticaUzbek"/>
          <w:sz w:val="28"/>
        </w:rPr>
      </w:pPr>
      <w:r>
        <w:rPr>
          <w:rFonts w:ascii="BalticaUzbek" w:hAnsi="BalticaUzbek"/>
          <w:sz w:val="28"/>
        </w:rPr>
        <w:t>Хизмат кўрсатиш нормаси деб, конкрет ташкилий-техникавий шароитда ишлайдиган, бир неча ходим томонидан бир иш куни давомида хизмат кўрсатилиши зарур бўлган жиҳозларнинг, апп</w:t>
      </w:r>
      <w:r>
        <w:rPr>
          <w:rFonts w:ascii="BalticaUzbek" w:hAnsi="BalticaUzbek"/>
          <w:sz w:val="28"/>
        </w:rPr>
        <w:t>а</w:t>
      </w:r>
      <w:r>
        <w:rPr>
          <w:rFonts w:ascii="BalticaUzbek" w:hAnsi="BalticaUzbek"/>
          <w:sz w:val="28"/>
        </w:rPr>
        <w:t>ратларнинг, ишловчиларнинг, иш жойларининг ҳар томонлама асо</w:t>
      </w:r>
      <w:r>
        <w:rPr>
          <w:rFonts w:ascii="BalticaUzbek" w:hAnsi="BalticaUzbek"/>
          <w:sz w:val="28"/>
        </w:rPr>
        <w:t>с</w:t>
      </w:r>
      <w:r>
        <w:rPr>
          <w:rFonts w:ascii="BalticaUzbek" w:hAnsi="BalticaUzbek"/>
          <w:sz w:val="28"/>
        </w:rPr>
        <w:t>ланган сонига ёки хизмат кўрсатилиши режалаштирилган ишлаб чиқариш майдонининг маълум ҳажмдаги майдонига айтилади.</w:t>
      </w:r>
    </w:p>
    <w:p w:rsidR="00B54AAF" w:rsidRDefault="00B54AAF" w:rsidP="00B54AAF">
      <w:pPr>
        <w:ind w:firstLine="709"/>
        <w:jc w:val="both"/>
        <w:rPr>
          <w:rFonts w:ascii="BalticaUzbek" w:hAnsi="BalticaUzbek"/>
          <w:sz w:val="28"/>
        </w:rPr>
      </w:pPr>
      <w:r>
        <w:rPr>
          <w:rFonts w:ascii="BalticaUzbek" w:hAnsi="BalticaUzbek"/>
          <w:sz w:val="28"/>
        </w:rPr>
        <w:lastRenderedPageBreak/>
        <w:t>Хизмат кўрсатиш нормаси нафақат бир хил, балки ҳар хил жиҳозларга, аппаратларга хизмат кўрсатишни ҳам назарда т</w:t>
      </w:r>
      <w:r>
        <w:rPr>
          <w:rFonts w:ascii="BalticaUzbek" w:hAnsi="BalticaUzbek"/>
          <w:sz w:val="28"/>
        </w:rPr>
        <w:t>у</w:t>
      </w:r>
      <w:r>
        <w:rPr>
          <w:rFonts w:ascii="BalticaUzbek" w:hAnsi="BalticaUzbek"/>
          <w:sz w:val="28"/>
        </w:rPr>
        <w:t>тиши мумкин.</w:t>
      </w:r>
    </w:p>
    <w:p w:rsidR="00B54AAF" w:rsidRDefault="00B54AAF" w:rsidP="00B54AAF">
      <w:pPr>
        <w:ind w:firstLine="709"/>
        <w:jc w:val="both"/>
        <w:rPr>
          <w:rFonts w:ascii="BalticaUzbek" w:hAnsi="BalticaUzbek"/>
          <w:sz w:val="28"/>
        </w:rPr>
      </w:pPr>
      <w:r>
        <w:rPr>
          <w:rFonts w:ascii="BalticaUzbek" w:hAnsi="BalticaUzbek"/>
          <w:sz w:val="28"/>
        </w:rPr>
        <w:t>Юқоридаги таъриф билан бир қаторда, бир ишчига ёки жиҳозлар гуруҳига, биргаликда хизмат кўрсатувчи ишчилар бригадасига хизмат кўрсатиш учун белгилаб қўйилган жиҳозлар сонига ҳам хизмат кўрсатиш нормаси деб аталади.</w:t>
      </w:r>
    </w:p>
    <w:p w:rsidR="00B54AAF" w:rsidRDefault="00B54AAF" w:rsidP="00B54AAF">
      <w:pPr>
        <w:jc w:val="both"/>
        <w:rPr>
          <w:rFonts w:ascii="BalticaUzbek" w:hAnsi="BalticaUzbek"/>
          <w:sz w:val="28"/>
        </w:rPr>
      </w:pPr>
      <w:r>
        <w:rPr>
          <w:rFonts w:ascii="BalticaUzbek" w:hAnsi="BalticaUzbek"/>
          <w:sz w:val="28"/>
        </w:rPr>
        <w:t xml:space="preserve">   Одатда, хизмат кўрсатиш нормалари аппаратура ишлаб чиқариш жараёнларида, кўп жиҳозга хизмат кўрсатишда ва ишлаб чиқаришнинг конвейер усули ташкил этилганда ва ниҳоят, хизмат кўрсатиш корхоналарида кенг қўлланилади. Хизмат кўрсатиш но</w:t>
      </w:r>
      <w:r>
        <w:rPr>
          <w:rFonts w:ascii="BalticaUzbek" w:hAnsi="BalticaUzbek"/>
          <w:sz w:val="28"/>
        </w:rPr>
        <w:t>р</w:t>
      </w:r>
      <w:r>
        <w:rPr>
          <w:rFonts w:ascii="BalticaUzbek" w:hAnsi="BalticaUzbek"/>
          <w:sz w:val="28"/>
        </w:rPr>
        <w:t>маси қуйидаги формула билан аниқланади:</w:t>
      </w:r>
    </w:p>
    <w:p w:rsidR="00B54AAF" w:rsidRDefault="00B54AAF" w:rsidP="00B54AAF">
      <w:pPr>
        <w:jc w:val="both"/>
        <w:rPr>
          <w:rFonts w:ascii="BalticaUzbek" w:hAnsi="BalticaUzbek"/>
          <w:sz w:val="28"/>
        </w:rPr>
      </w:pPr>
    </w:p>
    <w:p w:rsidR="00B54AAF" w:rsidRDefault="00B54AAF" w:rsidP="00B54AAF">
      <w:pPr>
        <w:jc w:val="center"/>
        <w:rPr>
          <w:rFonts w:ascii="BalticaUzbek" w:hAnsi="BalticaUzbek"/>
          <w:sz w:val="28"/>
        </w:rPr>
      </w:pPr>
      <w:r>
        <w:rPr>
          <w:rFonts w:ascii="BalticaUzbek" w:hAnsi="BalticaUzbek"/>
          <w:position w:val="-24"/>
          <w:sz w:val="28"/>
        </w:rPr>
        <w:object w:dxaOrig="3280" w:dyaOrig="680">
          <v:shape id="_x0000_i1030" type="#_x0000_t75" style="width:164.25pt;height:33.75pt" o:ole="" fillcolor="window">
            <v:imagedata r:id="rId16" o:title=""/>
          </v:shape>
          <o:OLEObject Type="Embed" ProgID="Equation.3" ShapeID="_x0000_i1030" DrawAspect="Content" ObjectID="_1412235580" r:id="rId17"/>
        </w:object>
      </w:r>
    </w:p>
    <w:p w:rsidR="00B54AAF" w:rsidRDefault="00B54AAF" w:rsidP="00B54AAF">
      <w:pPr>
        <w:jc w:val="center"/>
        <w:rPr>
          <w:rFonts w:ascii="BalticaUzbek" w:hAnsi="BalticaUzbek"/>
          <w:sz w:val="28"/>
        </w:rPr>
      </w:pPr>
    </w:p>
    <w:p w:rsidR="00B54AAF" w:rsidRDefault="00B54AAF" w:rsidP="00B54AAF">
      <w:pPr>
        <w:ind w:firstLine="709"/>
        <w:jc w:val="both"/>
        <w:rPr>
          <w:rFonts w:ascii="BalticaUzbek" w:hAnsi="BalticaUzbek"/>
          <w:sz w:val="28"/>
        </w:rPr>
      </w:pPr>
      <w:r>
        <w:rPr>
          <w:rFonts w:ascii="BalticaUzbek" w:hAnsi="BalticaUzbek"/>
          <w:sz w:val="28"/>
        </w:rPr>
        <w:t>Бу ерда: Х</w:t>
      </w:r>
      <w:r>
        <w:rPr>
          <w:rFonts w:ascii="BalticaUzbek" w:hAnsi="BalticaUzbek"/>
          <w:sz w:val="28"/>
          <w:vertAlign w:val="subscript"/>
        </w:rPr>
        <w:t>Н</w:t>
      </w:r>
      <w:r>
        <w:rPr>
          <w:rFonts w:ascii="BalticaUzbek" w:hAnsi="BalticaUzbek"/>
          <w:sz w:val="28"/>
        </w:rPr>
        <w:t xml:space="preserve"> - хизмат кўрсатиш нормаси;</w:t>
      </w:r>
    </w:p>
    <w:p w:rsidR="00B54AAF" w:rsidRDefault="00B54AAF" w:rsidP="00B54AAF">
      <w:pPr>
        <w:ind w:firstLine="709"/>
        <w:jc w:val="both"/>
        <w:rPr>
          <w:rFonts w:ascii="BalticaUzbek" w:hAnsi="BalticaUzbek"/>
          <w:sz w:val="28"/>
        </w:rPr>
      </w:pPr>
      <w:r>
        <w:rPr>
          <w:rFonts w:ascii="BalticaUzbek" w:hAnsi="BalticaUzbek"/>
          <w:sz w:val="28"/>
        </w:rPr>
        <w:t>Т</w:t>
      </w:r>
      <w:r>
        <w:rPr>
          <w:rFonts w:ascii="BalticaUzbek" w:hAnsi="BalticaUzbek"/>
          <w:sz w:val="28"/>
          <w:vertAlign w:val="subscript"/>
        </w:rPr>
        <w:t>ИК</w:t>
      </w:r>
      <w:r>
        <w:rPr>
          <w:rFonts w:ascii="BalticaUzbek" w:hAnsi="BalticaUzbek"/>
          <w:sz w:val="28"/>
        </w:rPr>
        <w:t xml:space="preserve"> - иш куни вақти, мин;</w:t>
      </w:r>
    </w:p>
    <w:p w:rsidR="00B54AAF" w:rsidRDefault="00B54AAF" w:rsidP="00B54AAF">
      <w:pPr>
        <w:ind w:firstLine="709"/>
        <w:jc w:val="both"/>
        <w:rPr>
          <w:rFonts w:ascii="BalticaUzbek" w:hAnsi="BalticaUzbek"/>
          <w:sz w:val="28"/>
        </w:rPr>
      </w:pPr>
      <w:r>
        <w:rPr>
          <w:rFonts w:ascii="BalticaUzbek" w:hAnsi="BalticaUzbek"/>
          <w:sz w:val="28"/>
        </w:rPr>
        <w:t>Т</w:t>
      </w:r>
      <w:r>
        <w:rPr>
          <w:rFonts w:ascii="BalticaUzbek" w:hAnsi="BalticaUzbek"/>
          <w:sz w:val="28"/>
          <w:vertAlign w:val="subscript"/>
        </w:rPr>
        <w:t>ИХ</w:t>
      </w:r>
      <w:r>
        <w:rPr>
          <w:rFonts w:ascii="BalticaUzbek" w:hAnsi="BalticaUzbek"/>
          <w:noProof/>
          <w:sz w:val="28"/>
        </w:rPr>
        <w:t xml:space="preserve"> </w:t>
      </w:r>
      <w:r>
        <w:rPr>
          <w:rFonts w:ascii="BalticaUzbek" w:hAnsi="BalticaUzbek"/>
          <w:sz w:val="28"/>
        </w:rPr>
        <w:t>- иш куни давомида иш жойига хизмат кўрсатиш вақти, мин;</w:t>
      </w:r>
    </w:p>
    <w:p w:rsidR="00B54AAF" w:rsidRDefault="00B54AAF" w:rsidP="00B54AAF">
      <w:pPr>
        <w:ind w:firstLine="709"/>
        <w:jc w:val="both"/>
        <w:rPr>
          <w:rFonts w:ascii="BalticaUzbek" w:hAnsi="BalticaUzbek"/>
          <w:sz w:val="28"/>
        </w:rPr>
      </w:pPr>
      <w:r>
        <w:rPr>
          <w:rFonts w:ascii="BalticaUzbek" w:hAnsi="BalticaUzbek"/>
          <w:sz w:val="28"/>
        </w:rPr>
        <w:t>Д</w:t>
      </w:r>
      <w:r>
        <w:rPr>
          <w:rFonts w:ascii="BalticaUzbek" w:hAnsi="BalticaUzbek"/>
          <w:sz w:val="28"/>
          <w:vertAlign w:val="subscript"/>
        </w:rPr>
        <w:t>ШЭ</w:t>
      </w:r>
      <w:r>
        <w:rPr>
          <w:rFonts w:ascii="BalticaUzbek" w:hAnsi="BalticaUzbek"/>
          <w:sz w:val="28"/>
        </w:rPr>
        <w:t xml:space="preserve"> - иш куни давомида дам олиш ва шахсий эҳтиёжни </w:t>
      </w:r>
      <w:r>
        <w:rPr>
          <w:rFonts w:ascii="BalticaUzbek" w:hAnsi="BalticaUzbek"/>
          <w:noProof/>
          <w:sz w:val="28"/>
        </w:rPr>
        <w:t xml:space="preserve">       </w:t>
      </w:r>
      <w:r>
        <w:rPr>
          <w:rFonts w:ascii="BalticaUzbek" w:hAnsi="BalticaUzbek"/>
          <w:sz w:val="28"/>
        </w:rPr>
        <w:t>қондириш вақти, мин;</w:t>
      </w:r>
    </w:p>
    <w:p w:rsidR="00B54AAF" w:rsidRDefault="00B54AAF" w:rsidP="00B54AAF">
      <w:pPr>
        <w:ind w:firstLine="709"/>
        <w:jc w:val="both"/>
        <w:rPr>
          <w:rFonts w:ascii="BalticaUzbek" w:hAnsi="BalticaUzbek"/>
          <w:sz w:val="28"/>
        </w:rPr>
      </w:pPr>
      <w:r>
        <w:rPr>
          <w:rFonts w:ascii="BalticaUzbek" w:hAnsi="BalticaUzbek"/>
          <w:sz w:val="28"/>
        </w:rPr>
        <w:t>Х</w:t>
      </w:r>
      <w:r>
        <w:rPr>
          <w:rFonts w:ascii="BalticaUzbek" w:hAnsi="BalticaUzbek"/>
          <w:sz w:val="28"/>
          <w:vertAlign w:val="subscript"/>
        </w:rPr>
        <w:t>КВН</w:t>
      </w:r>
      <w:r>
        <w:rPr>
          <w:rFonts w:ascii="BalticaUzbek" w:hAnsi="BalticaUzbek"/>
          <w:sz w:val="28"/>
        </w:rPr>
        <w:t xml:space="preserve"> - жиҳозлар бирлигига, ишлаб чиқариш майдонларига, мижозга ва ҳ.к.ларга хизмат кўрсатиш учун режалаштирилган вақт нормаси, мин.</w:t>
      </w:r>
    </w:p>
    <w:p w:rsidR="00B54AAF" w:rsidRDefault="00B54AAF" w:rsidP="00B54AAF">
      <w:pPr>
        <w:ind w:firstLine="709"/>
        <w:jc w:val="both"/>
        <w:rPr>
          <w:rFonts w:ascii="BalticaUzbek" w:hAnsi="BalticaUzbek"/>
          <w:sz w:val="28"/>
        </w:rPr>
      </w:pPr>
      <w:r>
        <w:rPr>
          <w:rFonts w:ascii="BalticaUzbek" w:hAnsi="BalticaUzbek"/>
          <w:sz w:val="28"/>
        </w:rPr>
        <w:t>Ишловчиларнинг сони нормаси деб маълум ҳажмдаги ва мавжуд ташкилий-техникавий шароитларни ҳисобга олган ҳолда, маълум сондаги жиҳозларга, аппаратларга, иш жойл</w:t>
      </w:r>
      <w:r>
        <w:rPr>
          <w:rFonts w:ascii="BalticaUzbek" w:hAnsi="BalticaUzbek"/>
          <w:sz w:val="28"/>
        </w:rPr>
        <w:t>а</w:t>
      </w:r>
      <w:r>
        <w:rPr>
          <w:rFonts w:ascii="BalticaUzbek" w:hAnsi="BalticaUzbek"/>
          <w:sz w:val="28"/>
        </w:rPr>
        <w:t>рига, мижозларга минимал даражада зарур ва етарли бўлган ходимлар миқдорига айтилади.</w:t>
      </w:r>
    </w:p>
    <w:p w:rsidR="00B54AAF" w:rsidRDefault="00B54AAF" w:rsidP="00B54AAF">
      <w:pPr>
        <w:ind w:firstLine="709"/>
        <w:jc w:val="both"/>
        <w:rPr>
          <w:rFonts w:ascii="BalticaUzbek" w:hAnsi="BalticaUzbek"/>
          <w:noProof/>
          <w:sz w:val="28"/>
        </w:rPr>
      </w:pPr>
      <w:r>
        <w:rPr>
          <w:rFonts w:ascii="BalticaUzbek" w:hAnsi="BalticaUzbek"/>
          <w:sz w:val="28"/>
        </w:rPr>
        <w:t>Ишлаб чиқаришга хизмат кўрсатиш учун зарур бўлган ишч</w:t>
      </w:r>
      <w:r>
        <w:rPr>
          <w:rFonts w:ascii="BalticaUzbek" w:hAnsi="BalticaUzbek"/>
          <w:sz w:val="28"/>
        </w:rPr>
        <w:t>и</w:t>
      </w:r>
      <w:r>
        <w:rPr>
          <w:rFonts w:ascii="BalticaUzbek" w:hAnsi="BalticaUzbek"/>
          <w:sz w:val="28"/>
        </w:rPr>
        <w:t>лар сонини қуйидаги формула бўйича аниқлаш мумкин:</w:t>
      </w:r>
    </w:p>
    <w:p w:rsidR="00B54AAF" w:rsidRDefault="00B54AAF" w:rsidP="00B54AAF">
      <w:pPr>
        <w:jc w:val="center"/>
        <w:rPr>
          <w:rFonts w:ascii="BalticaUzbek" w:hAnsi="BalticaUzbek"/>
          <w:sz w:val="28"/>
        </w:rPr>
      </w:pPr>
    </w:p>
    <w:p w:rsidR="00B54AAF" w:rsidRDefault="00B54AAF" w:rsidP="00B54AAF">
      <w:pPr>
        <w:jc w:val="center"/>
        <w:rPr>
          <w:rFonts w:ascii="BalticaUzbek" w:hAnsi="BalticaUzbek"/>
          <w:sz w:val="28"/>
        </w:rPr>
      </w:pPr>
      <w:r>
        <w:rPr>
          <w:rFonts w:ascii="BalticaUzbek" w:hAnsi="BalticaUzbek"/>
          <w:position w:val="-24"/>
          <w:sz w:val="28"/>
        </w:rPr>
        <w:object w:dxaOrig="1660" w:dyaOrig="660">
          <v:shape id="_x0000_i1031" type="#_x0000_t75" style="width:83.25pt;height:33pt" o:ole="" fillcolor="window">
            <v:imagedata r:id="rId18" o:title=""/>
          </v:shape>
          <o:OLEObject Type="Embed" ProgID="Equation.3" ShapeID="_x0000_i1031" DrawAspect="Content" ObjectID="_1412235581" r:id="rId19"/>
        </w:object>
      </w:r>
    </w:p>
    <w:p w:rsidR="00B54AAF" w:rsidRDefault="00B54AAF" w:rsidP="00B54AAF">
      <w:pPr>
        <w:jc w:val="center"/>
        <w:rPr>
          <w:rFonts w:ascii="BalticaUzbek" w:hAnsi="BalticaUzbek"/>
          <w:sz w:val="28"/>
        </w:rPr>
      </w:pPr>
    </w:p>
    <w:p w:rsidR="00B54AAF" w:rsidRDefault="00B54AAF" w:rsidP="00B54AAF">
      <w:pPr>
        <w:ind w:firstLine="709"/>
        <w:jc w:val="both"/>
        <w:rPr>
          <w:rFonts w:ascii="BalticaUzbek" w:hAnsi="BalticaUzbek"/>
          <w:sz w:val="28"/>
        </w:rPr>
      </w:pPr>
      <w:r>
        <w:rPr>
          <w:rFonts w:ascii="BalticaUzbek" w:hAnsi="BalticaUzbek"/>
          <w:sz w:val="28"/>
        </w:rPr>
        <w:t xml:space="preserve">Бу ерда: Ис – мазкур </w:t>
      </w:r>
      <w:r>
        <w:rPr>
          <w:rFonts w:ascii="BalticaUzbek" w:hAnsi="BalticaUzbek"/>
          <w:noProof/>
          <w:sz w:val="28"/>
        </w:rPr>
        <w:t>м</w:t>
      </w:r>
      <w:r>
        <w:rPr>
          <w:rFonts w:ascii="BalticaUzbek" w:hAnsi="BalticaUzbek"/>
          <w:sz w:val="28"/>
        </w:rPr>
        <w:t>утахассисликдаги ишчилар сони;</w:t>
      </w:r>
    </w:p>
    <w:p w:rsidR="00B54AAF" w:rsidRDefault="00B54AAF" w:rsidP="00B54AAF">
      <w:pPr>
        <w:ind w:firstLine="709"/>
        <w:jc w:val="both"/>
        <w:rPr>
          <w:rFonts w:ascii="BalticaUzbek" w:hAnsi="BalticaUzbek"/>
          <w:sz w:val="28"/>
        </w:rPr>
      </w:pPr>
      <w:r>
        <w:rPr>
          <w:rFonts w:ascii="BalticaUzbek" w:hAnsi="BalticaUzbek"/>
          <w:sz w:val="28"/>
        </w:rPr>
        <w:t>Ус - хизмат кўрсатиладиган жиҳозларнинг, ишлаб чиқариш майдонининг (м</w:t>
      </w:r>
      <w:r>
        <w:rPr>
          <w:rFonts w:ascii="BalticaUzbek" w:hAnsi="BalticaUzbek"/>
          <w:sz w:val="28"/>
          <w:vertAlign w:val="superscript"/>
        </w:rPr>
        <w:t>2</w:t>
      </w:r>
      <w:r>
        <w:rPr>
          <w:rFonts w:ascii="BalticaUzbek" w:hAnsi="BalticaUzbek"/>
          <w:sz w:val="28"/>
        </w:rPr>
        <w:t xml:space="preserve"> ) умумий сони;</w:t>
      </w:r>
    </w:p>
    <w:p w:rsidR="00B54AAF" w:rsidRDefault="00B54AAF" w:rsidP="00B54AAF">
      <w:pPr>
        <w:ind w:firstLine="709"/>
        <w:jc w:val="both"/>
        <w:rPr>
          <w:rFonts w:ascii="BalticaUzbek" w:hAnsi="BalticaUzbek"/>
          <w:sz w:val="28"/>
        </w:rPr>
      </w:pPr>
      <w:r>
        <w:rPr>
          <w:rFonts w:ascii="BalticaUzbek" w:hAnsi="BalticaUzbek"/>
          <w:sz w:val="28"/>
        </w:rPr>
        <w:t>Хн - хизмат кўрсатиш нормаси;</w:t>
      </w:r>
    </w:p>
    <w:p w:rsidR="00B54AAF" w:rsidRDefault="00B54AAF" w:rsidP="00B54AAF">
      <w:pPr>
        <w:ind w:firstLine="709"/>
        <w:jc w:val="both"/>
        <w:rPr>
          <w:rFonts w:ascii="BalticaUzbek" w:hAnsi="BalticaUzbek"/>
          <w:sz w:val="28"/>
        </w:rPr>
      </w:pPr>
      <w:r>
        <w:rPr>
          <w:rFonts w:ascii="BalticaUzbek" w:hAnsi="BalticaUzbek"/>
          <w:sz w:val="28"/>
        </w:rPr>
        <w:t>С - иш куни давомида ташкил этилган смена сони.</w:t>
      </w:r>
    </w:p>
    <w:p w:rsidR="00B54AAF" w:rsidRDefault="00B54AAF" w:rsidP="00B54AAF">
      <w:pPr>
        <w:ind w:firstLine="720"/>
        <w:jc w:val="both"/>
        <w:rPr>
          <w:rFonts w:ascii="BalticaUzbek" w:hAnsi="BalticaUzbek"/>
          <w:sz w:val="28"/>
        </w:rPr>
      </w:pPr>
      <w:r>
        <w:rPr>
          <w:rFonts w:ascii="BalticaUzbek" w:hAnsi="BalticaUzbek"/>
          <w:sz w:val="28"/>
        </w:rPr>
        <w:t>Мисол, агар ишхонада 400 жиҳоз бўлиб, смена алмашиш к</w:t>
      </w:r>
      <w:r>
        <w:rPr>
          <w:rFonts w:ascii="BalticaUzbek" w:hAnsi="BalticaUzbek"/>
          <w:sz w:val="28"/>
        </w:rPr>
        <w:t>о</w:t>
      </w:r>
      <w:r>
        <w:rPr>
          <w:rFonts w:ascii="BalticaUzbek" w:hAnsi="BalticaUzbek"/>
          <w:sz w:val="28"/>
        </w:rPr>
        <w:t xml:space="preserve">эффиценти - 2,3; иш вақтининг йиллик реал фонди – 242 иш куни; номинал фонди 268 кунга тенг, иш куни давомида бир жиҳозга хизмат кўрсатиш учун </w:t>
      </w:r>
      <w:r>
        <w:rPr>
          <w:rFonts w:ascii="BalticaUzbek" w:hAnsi="BalticaUzbek"/>
          <w:sz w:val="28"/>
        </w:rPr>
        <w:lastRenderedPageBreak/>
        <w:t xml:space="preserve">сарфланадиган вақт нормаси – 10 </w:t>
      </w:r>
      <w:r>
        <w:rPr>
          <w:rFonts w:ascii="BalticaUzbek" w:hAnsi="BalticaUzbek"/>
          <w:noProof/>
          <w:sz w:val="28"/>
        </w:rPr>
        <w:t>м</w:t>
      </w:r>
      <w:r>
        <w:rPr>
          <w:rFonts w:ascii="BalticaUzbek" w:hAnsi="BalticaUzbek"/>
          <w:sz w:val="28"/>
        </w:rPr>
        <w:t>инут бў</w:t>
      </w:r>
      <w:r>
        <w:rPr>
          <w:rFonts w:ascii="BalticaUzbek" w:hAnsi="BalticaUzbek"/>
          <w:sz w:val="28"/>
        </w:rPr>
        <w:t>л</w:t>
      </w:r>
      <w:r>
        <w:rPr>
          <w:rFonts w:ascii="BalticaUzbek" w:hAnsi="BalticaUzbek"/>
          <w:sz w:val="28"/>
        </w:rPr>
        <w:t>са, саккиз соатлик иш кунида жиҳозларни созлашга 12 минут кетса; иш куни давомида дам олиш ва шахсий эҳтиёжни қондириш вақти 30 минут бўлса, жиҳозларга хизмат кўрсатиш нормасини ва навба</w:t>
      </w:r>
      <w:r>
        <w:rPr>
          <w:rFonts w:ascii="BalticaUzbek" w:hAnsi="BalticaUzbek"/>
          <w:sz w:val="28"/>
        </w:rPr>
        <w:t>т</w:t>
      </w:r>
      <w:r>
        <w:rPr>
          <w:rFonts w:ascii="BalticaUzbek" w:hAnsi="BalticaUzbek"/>
          <w:sz w:val="28"/>
        </w:rPr>
        <w:t>чилар (</w:t>
      </w:r>
      <w:r>
        <w:rPr>
          <w:rFonts w:ascii="BalticaUzbek" w:hAnsi="BalticaUzbek"/>
          <w:noProof/>
          <w:sz w:val="28"/>
        </w:rPr>
        <w:t>чилангарл</w:t>
      </w:r>
      <w:r>
        <w:rPr>
          <w:rFonts w:ascii="BalticaUzbek" w:hAnsi="BalticaUzbek"/>
          <w:sz w:val="28"/>
        </w:rPr>
        <w:t>ар) рўйхатдаги ўртача сонини ҳисоблаб чиқиш керак.</w:t>
      </w:r>
    </w:p>
    <w:p w:rsidR="00B54AAF" w:rsidRDefault="00B54AAF" w:rsidP="00B54AAF">
      <w:pPr>
        <w:pStyle w:val="23"/>
        <w:rPr>
          <w:rFonts w:ascii="BalticaUzbek" w:hAnsi="BalticaUzbek"/>
          <w:noProof/>
        </w:rPr>
      </w:pPr>
      <w:r>
        <w:rPr>
          <w:rFonts w:ascii="BalticaUzbek" w:hAnsi="BalticaUzbek"/>
        </w:rPr>
        <w:t>Бунинг учун аввало, хизмат кўрсатиш нормасини аниқлаймиз:</w:t>
      </w:r>
    </w:p>
    <w:p w:rsidR="00B54AAF" w:rsidRDefault="00B54AAF" w:rsidP="00B54AAF">
      <w:pPr>
        <w:jc w:val="both"/>
        <w:rPr>
          <w:rFonts w:ascii="BalticaUzbek" w:hAnsi="BalticaUzbek"/>
          <w:sz w:val="28"/>
        </w:rPr>
      </w:pPr>
    </w:p>
    <w:p w:rsidR="00B54AAF" w:rsidRDefault="00B54AAF" w:rsidP="00B54AAF">
      <w:pPr>
        <w:jc w:val="center"/>
        <w:rPr>
          <w:rFonts w:ascii="BalticaUzbek" w:hAnsi="BalticaUzbek"/>
          <w:sz w:val="24"/>
        </w:rPr>
      </w:pPr>
      <w:r>
        <w:rPr>
          <w:rFonts w:ascii="BalticaUzbek" w:hAnsi="BalticaUzbek"/>
          <w:position w:val="-32"/>
          <w:sz w:val="28"/>
        </w:rPr>
        <w:object w:dxaOrig="8360" w:dyaOrig="760">
          <v:shape id="_x0000_i1032" type="#_x0000_t75" style="width:399.75pt;height:36pt" o:ole="" fillcolor="window">
            <v:imagedata r:id="rId20" o:title=""/>
          </v:shape>
          <o:OLEObject Type="Embed" ProgID="Equation.3" ShapeID="_x0000_i1032" DrawAspect="Content" ObjectID="_1412235582" r:id="rId21"/>
        </w:object>
      </w:r>
      <w:r>
        <w:rPr>
          <w:rFonts w:ascii="BalticaUzbek" w:hAnsi="BalticaUzbek"/>
          <w:sz w:val="28"/>
        </w:rPr>
        <w:t xml:space="preserve"> жиҳоз.</w:t>
      </w:r>
    </w:p>
    <w:p w:rsidR="00B54AAF" w:rsidRDefault="00B54AAF" w:rsidP="00B54AAF">
      <w:pPr>
        <w:jc w:val="center"/>
        <w:rPr>
          <w:rFonts w:ascii="BalticaUzbek" w:hAnsi="BalticaUzbek"/>
          <w:sz w:val="24"/>
        </w:rPr>
      </w:pPr>
    </w:p>
    <w:p w:rsidR="00B54AAF" w:rsidRDefault="00B54AAF" w:rsidP="00B54AAF">
      <w:pPr>
        <w:ind w:firstLine="709"/>
        <w:jc w:val="both"/>
        <w:rPr>
          <w:rFonts w:ascii="BalticaUzbek" w:hAnsi="BalticaUzbek"/>
          <w:sz w:val="28"/>
        </w:rPr>
      </w:pPr>
      <w:r>
        <w:rPr>
          <w:rFonts w:ascii="BalticaUzbek" w:hAnsi="BalticaUzbek"/>
          <w:sz w:val="28"/>
        </w:rPr>
        <w:t>Демак, хизмат кўрсатиш нормаси – Х</w:t>
      </w:r>
      <w:r>
        <w:rPr>
          <w:rFonts w:ascii="BalticaUzbek" w:hAnsi="BalticaUzbek"/>
          <w:sz w:val="28"/>
          <w:vertAlign w:val="subscript"/>
        </w:rPr>
        <w:t>Н</w:t>
      </w:r>
      <w:r>
        <w:rPr>
          <w:rFonts w:ascii="BalticaUzbek" w:hAnsi="BalticaUzbek"/>
          <w:sz w:val="28"/>
        </w:rPr>
        <w:t>қ43,8қ44 жиҳозни та</w:t>
      </w:r>
      <w:r>
        <w:rPr>
          <w:rFonts w:ascii="BalticaUzbek" w:hAnsi="BalticaUzbek"/>
          <w:sz w:val="28"/>
        </w:rPr>
        <w:t>ш</w:t>
      </w:r>
      <w:r>
        <w:rPr>
          <w:rFonts w:ascii="BalticaUzbek" w:hAnsi="BalticaUzbek"/>
          <w:sz w:val="28"/>
        </w:rPr>
        <w:t>кил этади.</w:t>
      </w:r>
    </w:p>
    <w:p w:rsidR="00B54AAF" w:rsidRDefault="00B54AAF" w:rsidP="00B54AAF">
      <w:pPr>
        <w:ind w:firstLine="709"/>
        <w:jc w:val="both"/>
        <w:rPr>
          <w:rFonts w:ascii="BalticaUzbek" w:hAnsi="BalticaUzbek"/>
          <w:sz w:val="28"/>
        </w:rPr>
      </w:pPr>
      <w:r>
        <w:rPr>
          <w:rFonts w:ascii="BalticaUzbek" w:hAnsi="BalticaUzbek"/>
          <w:sz w:val="28"/>
        </w:rPr>
        <w:t>Энди навбатчи чилангарларнинг ўртача сонини топамиз:</w:t>
      </w:r>
    </w:p>
    <w:p w:rsidR="00B54AAF" w:rsidRDefault="00B54AAF" w:rsidP="00B54AAF">
      <w:pPr>
        <w:ind w:firstLine="709"/>
        <w:jc w:val="both"/>
        <w:rPr>
          <w:rFonts w:ascii="BalticaUzbek" w:hAnsi="BalticaUzbek"/>
          <w:sz w:val="28"/>
        </w:rPr>
      </w:pPr>
    </w:p>
    <w:p w:rsidR="00B54AAF" w:rsidRDefault="00B54AAF" w:rsidP="00B54AAF">
      <w:pPr>
        <w:jc w:val="center"/>
        <w:rPr>
          <w:rFonts w:ascii="BalticaUzbek" w:hAnsi="BalticaUzbek"/>
          <w:sz w:val="28"/>
        </w:rPr>
      </w:pPr>
      <w:r>
        <w:rPr>
          <w:rFonts w:ascii="BalticaUzbek" w:hAnsi="BalticaUzbek"/>
          <w:position w:val="-38"/>
          <w:sz w:val="28"/>
        </w:rPr>
        <w:object w:dxaOrig="4720" w:dyaOrig="800">
          <v:shape id="_x0000_i1033" type="#_x0000_t75" style="width:236.25pt;height:39.75pt" o:ole="" fillcolor="window">
            <v:imagedata r:id="rId22" o:title=""/>
          </v:shape>
          <o:OLEObject Type="Embed" ProgID="Equation.3" ShapeID="_x0000_i1033" DrawAspect="Content" ObjectID="_1412235583" r:id="rId23"/>
        </w:object>
      </w:r>
    </w:p>
    <w:p w:rsidR="00B54AAF" w:rsidRDefault="00B54AAF" w:rsidP="00B54AAF">
      <w:pPr>
        <w:jc w:val="center"/>
        <w:rPr>
          <w:rFonts w:ascii="BalticaUzbek" w:hAnsi="BalticaUzbek"/>
          <w:sz w:val="24"/>
        </w:rPr>
      </w:pPr>
    </w:p>
    <w:p w:rsidR="00B54AAF" w:rsidRDefault="00B54AAF" w:rsidP="00B54AAF">
      <w:pPr>
        <w:ind w:firstLine="709"/>
        <w:jc w:val="both"/>
        <w:rPr>
          <w:rFonts w:ascii="BalticaUzbek" w:hAnsi="BalticaUzbek"/>
          <w:sz w:val="28"/>
        </w:rPr>
      </w:pPr>
      <w:r>
        <w:rPr>
          <w:rFonts w:ascii="BalticaUzbek" w:hAnsi="BalticaUzbek"/>
          <w:sz w:val="28"/>
        </w:rPr>
        <w:t>Демак, И с қ 22,1 қ 22 кишидан иборат.</w:t>
      </w:r>
    </w:p>
    <w:p w:rsidR="00B54AAF" w:rsidRDefault="00B54AAF" w:rsidP="00B54AAF">
      <w:pPr>
        <w:ind w:firstLine="709"/>
        <w:jc w:val="both"/>
        <w:rPr>
          <w:rFonts w:ascii="BalticaUzbek" w:hAnsi="BalticaUzbek"/>
          <w:sz w:val="28"/>
        </w:rPr>
      </w:pPr>
      <w:r>
        <w:rPr>
          <w:rFonts w:ascii="BalticaUzbek" w:hAnsi="BalticaUzbek"/>
          <w:sz w:val="28"/>
        </w:rPr>
        <w:t>Бу ерда:  И с - навбатчи чилангарларнинг ўртача сони;</w:t>
      </w:r>
    </w:p>
    <w:p w:rsidR="00B54AAF" w:rsidRDefault="00B54AAF" w:rsidP="00B54AAF">
      <w:pPr>
        <w:ind w:firstLine="709"/>
        <w:jc w:val="both"/>
        <w:rPr>
          <w:rFonts w:ascii="BalticaUzbek" w:hAnsi="BalticaUzbek"/>
          <w:sz w:val="28"/>
        </w:rPr>
      </w:pPr>
      <w:r>
        <w:rPr>
          <w:rFonts w:ascii="BalticaUzbek" w:hAnsi="BalticaUzbek"/>
          <w:sz w:val="28"/>
        </w:rPr>
        <w:t>Х н - хизмат кўрсатиш нормаси;</w:t>
      </w:r>
    </w:p>
    <w:p w:rsidR="00B54AAF" w:rsidRDefault="00B54AAF" w:rsidP="00B54AAF">
      <w:pPr>
        <w:ind w:firstLine="709"/>
        <w:jc w:val="both"/>
        <w:rPr>
          <w:rFonts w:ascii="BalticaUzbek" w:hAnsi="BalticaUzbek"/>
          <w:sz w:val="28"/>
        </w:rPr>
      </w:pPr>
      <w:r>
        <w:rPr>
          <w:rFonts w:ascii="BalticaUzbek" w:hAnsi="BalticaUzbek"/>
          <w:sz w:val="28"/>
        </w:rPr>
        <w:t>Ф н - иш вақтининг номинал фонди;</w:t>
      </w:r>
    </w:p>
    <w:p w:rsidR="00B54AAF" w:rsidRDefault="00B54AAF" w:rsidP="00B54AAF">
      <w:pPr>
        <w:ind w:firstLine="709"/>
        <w:jc w:val="both"/>
        <w:rPr>
          <w:rFonts w:ascii="BalticaUzbek" w:hAnsi="BalticaUzbek"/>
          <w:sz w:val="28"/>
        </w:rPr>
      </w:pPr>
      <w:r>
        <w:rPr>
          <w:rFonts w:ascii="BalticaUzbek" w:hAnsi="BalticaUzbek"/>
          <w:sz w:val="28"/>
        </w:rPr>
        <w:t>Ф р - иш вақтининг реал фонди.</w:t>
      </w:r>
    </w:p>
    <w:p w:rsidR="00B54AAF" w:rsidRDefault="00B54AAF" w:rsidP="00B54AAF">
      <w:pPr>
        <w:ind w:firstLine="720"/>
        <w:jc w:val="both"/>
        <w:rPr>
          <w:rFonts w:ascii="BalticaUzbek" w:hAnsi="BalticaUzbek"/>
          <w:sz w:val="28"/>
        </w:rPr>
      </w:pPr>
      <w:r>
        <w:rPr>
          <w:rFonts w:ascii="BalticaUzbek" w:hAnsi="BalticaUzbek"/>
          <w:sz w:val="28"/>
        </w:rPr>
        <w:t>Муҳандис - техник ходимларнинг ва хизматчилар меҳн</w:t>
      </w:r>
      <w:r>
        <w:rPr>
          <w:rFonts w:ascii="BalticaUzbek" w:hAnsi="BalticaUzbek"/>
          <w:sz w:val="28"/>
        </w:rPr>
        <w:t>а</w:t>
      </w:r>
      <w:r>
        <w:rPr>
          <w:rFonts w:ascii="BalticaUzbek" w:hAnsi="BalticaUzbek"/>
          <w:sz w:val="28"/>
        </w:rPr>
        <w:t xml:space="preserve">тини нормалашда, вақт нормаси, хизмат кўрсатиш ва ишчилар сони нормаси билан бир қаторда бошқарув нормаси </w:t>
      </w:r>
      <w:r>
        <w:rPr>
          <w:rFonts w:ascii="BalticaUzbek" w:hAnsi="BalticaUzbek"/>
          <w:noProof/>
          <w:sz w:val="28"/>
        </w:rPr>
        <w:t>ҳам</w:t>
      </w:r>
      <w:r>
        <w:rPr>
          <w:rFonts w:ascii="BalticaUzbek" w:hAnsi="BalticaUzbek"/>
          <w:sz w:val="28"/>
        </w:rPr>
        <w:t xml:space="preserve"> кенг қўлланилади. Бошқарув нормаси – бу, </w:t>
      </w:r>
      <w:r>
        <w:rPr>
          <w:rFonts w:ascii="BalticaUzbek" w:hAnsi="BalticaUzbek"/>
          <w:noProof/>
          <w:sz w:val="28"/>
        </w:rPr>
        <w:t>ҳ</w:t>
      </w:r>
      <w:r>
        <w:rPr>
          <w:rFonts w:ascii="BalticaUzbek" w:hAnsi="BalticaUzbek"/>
          <w:sz w:val="28"/>
        </w:rPr>
        <w:t xml:space="preserve">ар бир раҳбарга (бошлиққа, муҳандисга, устага ва </w:t>
      </w:r>
      <w:r>
        <w:rPr>
          <w:rFonts w:ascii="BalticaUzbek" w:hAnsi="BalticaUzbek"/>
          <w:noProof/>
          <w:sz w:val="28"/>
        </w:rPr>
        <w:t>ҳ.к.</w:t>
      </w:r>
      <w:r>
        <w:rPr>
          <w:rFonts w:ascii="BalticaUzbek" w:hAnsi="BalticaUzbek"/>
          <w:sz w:val="28"/>
        </w:rPr>
        <w:t>) бириктирилган корхона бўлимлари ёки ходимлар, ишчилар сонидир.</w:t>
      </w:r>
    </w:p>
    <w:p w:rsidR="00B54AAF" w:rsidRDefault="00B54AAF" w:rsidP="00B54AAF">
      <w:pPr>
        <w:ind w:firstLine="720"/>
        <w:jc w:val="both"/>
        <w:rPr>
          <w:rFonts w:ascii="BalticaUzbek" w:hAnsi="BalticaUzbek"/>
          <w:sz w:val="28"/>
        </w:rPr>
      </w:pPr>
      <w:r>
        <w:rPr>
          <w:rFonts w:ascii="BalticaUzbek" w:hAnsi="BalticaUzbek"/>
          <w:sz w:val="28"/>
        </w:rPr>
        <w:t>Ишлаб чиқариш амалиётида шундай хизмат турлари</w:t>
      </w:r>
      <w:r>
        <w:rPr>
          <w:rFonts w:ascii="BalticaUzbek" w:hAnsi="BalticaUzbek"/>
          <w:noProof/>
          <w:sz w:val="28"/>
        </w:rPr>
        <w:t xml:space="preserve">, </w:t>
      </w:r>
      <w:r>
        <w:rPr>
          <w:rFonts w:ascii="BalticaUzbek" w:hAnsi="BalticaUzbek"/>
          <w:sz w:val="28"/>
        </w:rPr>
        <w:t>ишлар ёки унинг бир қисми бўлган операциялар борки, уларни бажариш ёки ижро этиш жараёнида икки ва ундан ортиқ ишчилар-ижрочилар биргалашиб, фаол қатнашишади.</w:t>
      </w:r>
    </w:p>
    <w:p w:rsidR="00B54AAF" w:rsidRDefault="00B54AAF" w:rsidP="00B54AAF">
      <w:pPr>
        <w:ind w:firstLine="720"/>
        <w:jc w:val="both"/>
        <w:rPr>
          <w:rFonts w:ascii="BalticaUzbek" w:hAnsi="BalticaUzbek"/>
          <w:sz w:val="28"/>
        </w:rPr>
      </w:pPr>
      <w:r>
        <w:rPr>
          <w:rFonts w:ascii="BalticaUzbek" w:hAnsi="BalticaUzbek"/>
          <w:sz w:val="28"/>
        </w:rPr>
        <w:t>Мисол тариқасида тиббиёт соҳасидан беморнинг кўричагини операция қилишни олайлик. Бу бир қанча тиббиёт х</w:t>
      </w:r>
      <w:r>
        <w:rPr>
          <w:rFonts w:ascii="BalticaUzbek" w:hAnsi="BalticaUzbek"/>
          <w:sz w:val="28"/>
        </w:rPr>
        <w:t>о</w:t>
      </w:r>
      <w:r>
        <w:rPr>
          <w:rFonts w:ascii="BalticaUzbek" w:hAnsi="BalticaUzbek"/>
          <w:sz w:val="28"/>
        </w:rPr>
        <w:t>димлари ( ҳамширалар, жарроҳлар ва ҳ.к) биргалашиб, бу жаррохлик операциясини нафақат сифатли, балки тез ва ўта юқори маъсулият билан бажаришларини тақозо этади. Шу операцияни 10 нафар тиббиёт ходими ўртача бир соат (60 минут) давомида бажаришса, бундай ҳолда, улар тамонидан сарфланган вақт миқдори 10 соатни (ёки 600 минутни) ташкил этади. Меҳнатни нормалаш соҳасида бундай вақт сарфи йиғиндисининг муддат (давомийлик) норм</w:t>
      </w:r>
      <w:r>
        <w:rPr>
          <w:rFonts w:ascii="BalticaUzbek" w:hAnsi="BalticaUzbek"/>
          <w:sz w:val="28"/>
        </w:rPr>
        <w:t>а</w:t>
      </w:r>
      <w:r>
        <w:rPr>
          <w:rFonts w:ascii="BalticaUzbek" w:hAnsi="BalticaUzbek"/>
          <w:sz w:val="28"/>
        </w:rPr>
        <w:t xml:space="preserve">си деб ҳисоблаш қабул қилинган. Бу ўринда шуни такидлаш жоизки, муддат нормасининг вақт сарфи миқдори </w:t>
      </w:r>
      <w:r>
        <w:rPr>
          <w:rFonts w:ascii="BalticaUzbek" w:hAnsi="BalticaUzbek"/>
          <w:sz w:val="28"/>
        </w:rPr>
        <w:lastRenderedPageBreak/>
        <w:t>вақт нормаси миқдоридан анча кўп бўлади. Мис</w:t>
      </w:r>
      <w:r>
        <w:rPr>
          <w:rFonts w:ascii="BalticaUzbek" w:hAnsi="BalticaUzbek"/>
          <w:sz w:val="28"/>
        </w:rPr>
        <w:t>о</w:t>
      </w:r>
      <w:r>
        <w:rPr>
          <w:rFonts w:ascii="BalticaUzbek" w:hAnsi="BalticaUzbek"/>
          <w:sz w:val="28"/>
        </w:rPr>
        <w:t>лимизда, ҳар бир киши томонидан сарфланган вақт миқдори нормаси 1 соат (60 минут) бўлса, муддат нормаси эса юқорида кўрсатг</w:t>
      </w:r>
      <w:r>
        <w:rPr>
          <w:rFonts w:ascii="BalticaUzbek" w:hAnsi="BalticaUzbek"/>
          <w:sz w:val="28"/>
        </w:rPr>
        <w:t>а</w:t>
      </w:r>
      <w:r>
        <w:rPr>
          <w:rFonts w:ascii="BalticaUzbek" w:hAnsi="BalticaUzbek"/>
          <w:sz w:val="28"/>
        </w:rPr>
        <w:t xml:space="preserve">нимиздек, 10 соат (600 минут), яъни вақт сарфи нормасидан 10 марта кўп. Шуни ҳам эслатиш лозимки, агар операцияни ёки бирон бир ишни бир киши бажарса, вақт нормаси билан муддат нормаси тенг бўлиши ҳам мумкин. </w:t>
      </w:r>
    </w:p>
    <w:p w:rsidR="00B54AAF" w:rsidRDefault="00B54AAF" w:rsidP="00B54AAF">
      <w:pPr>
        <w:jc w:val="both"/>
        <w:rPr>
          <w:rFonts w:ascii="BalticaUzbek" w:hAnsi="BalticaUzbek"/>
          <w:b/>
          <w:noProof/>
          <w:sz w:val="28"/>
        </w:rPr>
      </w:pPr>
    </w:p>
    <w:p w:rsidR="00B54AAF" w:rsidRDefault="00B54AAF" w:rsidP="00B54AAF">
      <w:pPr>
        <w:jc w:val="center"/>
        <w:rPr>
          <w:rFonts w:ascii="BalticaUzbek" w:hAnsi="BalticaUzbek"/>
          <w:b/>
          <w:noProof/>
          <w:sz w:val="28"/>
        </w:rPr>
      </w:pPr>
      <w:r>
        <w:rPr>
          <w:rFonts w:ascii="BalticaUzbek" w:hAnsi="BalticaUzbek"/>
          <w:b/>
          <w:noProof/>
          <w:sz w:val="28"/>
        </w:rPr>
        <w:t xml:space="preserve">11.3. Меҳнат нормаларининг қўлланиш соҳаларига қараб </w:t>
      </w:r>
    </w:p>
    <w:p w:rsidR="00B54AAF" w:rsidRDefault="00B54AAF" w:rsidP="00B54AAF">
      <w:pPr>
        <w:jc w:val="center"/>
        <w:rPr>
          <w:rFonts w:ascii="BalticaUzbek" w:hAnsi="BalticaUzbek"/>
          <w:b/>
          <w:noProof/>
          <w:sz w:val="28"/>
        </w:rPr>
      </w:pPr>
      <w:r>
        <w:rPr>
          <w:rFonts w:ascii="BalticaUzbek" w:hAnsi="BalticaUzbek"/>
          <w:b/>
          <w:noProof/>
          <w:sz w:val="28"/>
        </w:rPr>
        <w:t>турларга бўлиниши</w:t>
      </w:r>
    </w:p>
    <w:p w:rsidR="00B54AAF" w:rsidRDefault="00B54AAF" w:rsidP="00B54AAF">
      <w:pPr>
        <w:ind w:firstLine="720"/>
        <w:jc w:val="both"/>
        <w:rPr>
          <w:rFonts w:ascii="BalticaUzbek" w:hAnsi="BalticaUzbek"/>
          <w:sz w:val="28"/>
        </w:rPr>
      </w:pPr>
    </w:p>
    <w:p w:rsidR="00B54AAF" w:rsidRDefault="00B54AAF" w:rsidP="00B54AAF">
      <w:pPr>
        <w:ind w:firstLine="720"/>
        <w:jc w:val="both"/>
        <w:rPr>
          <w:rFonts w:ascii="BalticaUzbek" w:hAnsi="BalticaUzbek"/>
          <w:sz w:val="28"/>
        </w:rPr>
      </w:pPr>
      <w:r>
        <w:rPr>
          <w:rFonts w:ascii="BalticaUzbek" w:hAnsi="BalticaUzbek"/>
          <w:sz w:val="28"/>
        </w:rPr>
        <w:t>Ме</w:t>
      </w:r>
      <w:r>
        <w:rPr>
          <w:rFonts w:ascii="BalticaUzbek" w:hAnsi="BalticaUzbek"/>
          <w:noProof/>
          <w:sz w:val="28"/>
        </w:rPr>
        <w:t>ҳ</w:t>
      </w:r>
      <w:r>
        <w:rPr>
          <w:rFonts w:ascii="BalticaUzbek" w:hAnsi="BalticaUzbek"/>
          <w:sz w:val="28"/>
        </w:rPr>
        <w:t>натни нормалашни ташкил этиш ва уни бош</w:t>
      </w:r>
      <w:r>
        <w:rPr>
          <w:rFonts w:ascii="BalticaUzbek" w:hAnsi="BalticaUzbek"/>
          <w:noProof/>
          <w:sz w:val="28"/>
        </w:rPr>
        <w:t>қ</w:t>
      </w:r>
      <w:r>
        <w:rPr>
          <w:rFonts w:ascii="BalticaUzbek" w:hAnsi="BalticaUzbek"/>
          <w:sz w:val="28"/>
        </w:rPr>
        <w:t>ариш ам</w:t>
      </w:r>
      <w:r>
        <w:rPr>
          <w:rFonts w:ascii="BalticaUzbek" w:hAnsi="BalticaUzbek"/>
          <w:sz w:val="28"/>
        </w:rPr>
        <w:t>а</w:t>
      </w:r>
      <w:r>
        <w:rPr>
          <w:rFonts w:ascii="BalticaUzbek" w:hAnsi="BalticaUzbek"/>
          <w:sz w:val="28"/>
        </w:rPr>
        <w:t>лиётида меҳнат нормалари қўлланиш соҳаларига қараб, респу</w:t>
      </w:r>
      <w:r>
        <w:rPr>
          <w:rFonts w:ascii="BalticaUzbek" w:hAnsi="BalticaUzbek"/>
          <w:sz w:val="28"/>
        </w:rPr>
        <w:t>б</w:t>
      </w:r>
      <w:r>
        <w:rPr>
          <w:rFonts w:ascii="BalticaUzbek" w:hAnsi="BalticaUzbek"/>
          <w:sz w:val="28"/>
        </w:rPr>
        <w:t>лика, вилоят, туман, тармоқ ва маҳаллий нормаларга бўлинади.</w:t>
      </w:r>
    </w:p>
    <w:p w:rsidR="00B54AAF" w:rsidRDefault="00B54AAF" w:rsidP="00B54AAF">
      <w:pPr>
        <w:ind w:firstLine="720"/>
        <w:jc w:val="both"/>
        <w:rPr>
          <w:rFonts w:ascii="BalticaUzbek" w:hAnsi="BalticaUzbek"/>
          <w:sz w:val="28"/>
        </w:rPr>
      </w:pPr>
      <w:r>
        <w:rPr>
          <w:rFonts w:ascii="BalticaUzbek" w:hAnsi="BalticaUzbek"/>
          <w:noProof/>
          <w:sz w:val="28"/>
        </w:rPr>
        <w:t>Р</w:t>
      </w:r>
      <w:r>
        <w:rPr>
          <w:rFonts w:ascii="BalticaUzbek" w:hAnsi="BalticaUzbek"/>
          <w:sz w:val="28"/>
        </w:rPr>
        <w:t>еспубликамизда шундай ишлар, операциялар ёки хизмат ту</w:t>
      </w:r>
      <w:r>
        <w:rPr>
          <w:rFonts w:ascii="BalticaUzbek" w:hAnsi="BalticaUzbek"/>
          <w:sz w:val="28"/>
        </w:rPr>
        <w:t>р</w:t>
      </w:r>
      <w:r>
        <w:rPr>
          <w:rFonts w:ascii="BalticaUzbek" w:hAnsi="BalticaUzbek"/>
          <w:sz w:val="28"/>
        </w:rPr>
        <w:t>лари борки, улар қайси вилоятда ёки туманда учрамасин, ҳар доим бир хил ташкилий ва техникавий шарт-шароитларда ижро этилади. Бундай ҳолатда Ўзбекистон Республикаси бўйича бир хил меҳнат нормалари қўлланилади. Масалан, бир хил маркадаги юк ташиш ёки енгил машиналарни таъмирлаш, темир йўл, аэропорт ва ниҳоят автовокзалларда мижозларга патта сотиш, сартарошлар томонидан мижозларга кўрсатилган хизмат турлари ва ҳ.к.лар. Юқорида кўрс</w:t>
      </w:r>
      <w:r>
        <w:rPr>
          <w:rFonts w:ascii="BalticaUzbek" w:hAnsi="BalticaUzbek"/>
          <w:sz w:val="28"/>
        </w:rPr>
        <w:t>а</w:t>
      </w:r>
      <w:r>
        <w:rPr>
          <w:rFonts w:ascii="BalticaUzbek" w:hAnsi="BalticaUzbek"/>
          <w:sz w:val="28"/>
        </w:rPr>
        <w:t>тилгани каби иш ва хизмат турлари республикамиз бўйича бир хил шарт-шароитда бажарилгани учунгина уларга мўлжалла</w:t>
      </w:r>
      <w:r>
        <w:rPr>
          <w:rFonts w:ascii="BalticaUzbek" w:hAnsi="BalticaUzbek"/>
          <w:sz w:val="28"/>
        </w:rPr>
        <w:t>н</w:t>
      </w:r>
      <w:r>
        <w:rPr>
          <w:rFonts w:ascii="BalticaUzbek" w:hAnsi="BalticaUzbek"/>
          <w:sz w:val="28"/>
        </w:rPr>
        <w:t>ган вақт сарфлари миқдори ёки муддати ҳам бир хил бўлади.</w:t>
      </w:r>
    </w:p>
    <w:p w:rsidR="00B54AAF" w:rsidRDefault="00B54AAF" w:rsidP="00B54AAF">
      <w:pPr>
        <w:ind w:firstLine="720"/>
        <w:jc w:val="both"/>
        <w:rPr>
          <w:rFonts w:ascii="BalticaUzbek" w:hAnsi="BalticaUzbek"/>
          <w:sz w:val="28"/>
        </w:rPr>
      </w:pPr>
      <w:r>
        <w:rPr>
          <w:rFonts w:ascii="BalticaUzbek" w:hAnsi="BalticaUzbek"/>
          <w:sz w:val="28"/>
        </w:rPr>
        <w:t>Ватанимизнинг ҳар бир вилоятида шундай ишлар, операциялар ёки хизматлар турлари борки, уларни бажариш жараёнида нафақат ҳар бир вилоятнинг ўзига хос, ўзига мос услубларини, балки аҳолининг миллий урф-одатларидан келиб чиқадиган талабларни ҳа</w:t>
      </w:r>
      <w:r>
        <w:rPr>
          <w:rFonts w:ascii="BalticaUzbek" w:hAnsi="BalticaUzbek"/>
          <w:noProof/>
          <w:sz w:val="28"/>
        </w:rPr>
        <w:t>м</w:t>
      </w:r>
      <w:r>
        <w:rPr>
          <w:rFonts w:ascii="BalticaUzbek" w:hAnsi="BalticaUzbek"/>
          <w:sz w:val="28"/>
        </w:rPr>
        <w:t xml:space="preserve"> ҳисобга олиш тақозо этилади. Масалан, эркак кишиларнинг бош киймлари, ҳар хил ширинликлар, озиқ-овқатлар ва ҳоказолар. Сабаби, эркак киши учун бош кийим фасонлари, тикиш таркиблари, услублари, уларнинг шакллари ва ниҳоят, тўқилган гулл</w:t>
      </w:r>
      <w:r>
        <w:rPr>
          <w:rFonts w:ascii="BalticaUzbek" w:hAnsi="BalticaUzbek"/>
          <w:sz w:val="28"/>
        </w:rPr>
        <w:t>а</w:t>
      </w:r>
      <w:r>
        <w:rPr>
          <w:rFonts w:ascii="BalticaUzbek" w:hAnsi="BalticaUzbek"/>
          <w:sz w:val="28"/>
        </w:rPr>
        <w:t>ри, уларнинг ранглари ҳар бир вилоятда бир-биридан сезиларли даражада фарқ қилади. Шундай ҳолатла</w:t>
      </w:r>
      <w:r>
        <w:rPr>
          <w:rFonts w:ascii="BalticaUzbek" w:hAnsi="BalticaUzbek"/>
          <w:sz w:val="28"/>
        </w:rPr>
        <w:t>р</w:t>
      </w:r>
      <w:r>
        <w:rPr>
          <w:rFonts w:ascii="BalticaUzbek" w:hAnsi="BalticaUzbek"/>
          <w:sz w:val="28"/>
        </w:rPr>
        <w:t>да вилоят меҳнат нормалари қўлланади.</w:t>
      </w:r>
    </w:p>
    <w:p w:rsidR="00B54AAF" w:rsidRDefault="00B54AAF" w:rsidP="00B54AAF">
      <w:pPr>
        <w:jc w:val="both"/>
        <w:rPr>
          <w:rFonts w:ascii="BalticaUzbek" w:hAnsi="BalticaUzbek"/>
          <w:sz w:val="28"/>
        </w:rPr>
      </w:pPr>
      <w:r>
        <w:rPr>
          <w:rFonts w:ascii="BalticaUzbek" w:hAnsi="BalticaUzbek"/>
          <w:sz w:val="28"/>
        </w:rPr>
        <w:t xml:space="preserve">   Туман меҳнат нормалари деганда, у ёки бу туманда жойлашган ишхоналар ёки хизмат кўрсатиш дўконлари учун мўлжалланган меҳнат нормалари, одатда, ер қазилма бойликларини ўзлаштирад</w:t>
      </w:r>
      <w:r>
        <w:rPr>
          <w:rFonts w:ascii="BalticaUzbek" w:hAnsi="BalticaUzbek"/>
          <w:sz w:val="28"/>
        </w:rPr>
        <w:t>и</w:t>
      </w:r>
      <w:r>
        <w:rPr>
          <w:rFonts w:ascii="BalticaUzbek" w:hAnsi="BalticaUzbek"/>
          <w:sz w:val="28"/>
        </w:rPr>
        <w:t xml:space="preserve">ган Оҳангарон қора </w:t>
      </w:r>
      <w:r>
        <w:rPr>
          <w:rFonts w:ascii="BalticaUzbek" w:hAnsi="BalticaUzbek"/>
          <w:noProof/>
          <w:sz w:val="28"/>
        </w:rPr>
        <w:t xml:space="preserve">тош </w:t>
      </w:r>
      <w:r>
        <w:rPr>
          <w:rFonts w:ascii="BalticaUzbek" w:hAnsi="BalticaUzbek"/>
          <w:sz w:val="28"/>
        </w:rPr>
        <w:t>кўмир кони, Муборак, Ўртабулоқ табиий газ конлари, Кўкдумалоқ нефть кони ёки Амударё, Сирдарё, Ҳайдаркўл, Тошкент денгизи каби корхоналар учун мў</w:t>
      </w:r>
      <w:r>
        <w:rPr>
          <w:rFonts w:ascii="BalticaUzbek" w:hAnsi="BalticaUzbek"/>
          <w:sz w:val="28"/>
        </w:rPr>
        <w:t>л</w:t>
      </w:r>
      <w:r>
        <w:rPr>
          <w:rFonts w:ascii="BalticaUzbek" w:hAnsi="BalticaUzbek"/>
          <w:sz w:val="28"/>
        </w:rPr>
        <w:t>жалланган бўлади.</w:t>
      </w:r>
    </w:p>
    <w:p w:rsidR="00B54AAF" w:rsidRDefault="00B54AAF" w:rsidP="00B54AAF">
      <w:pPr>
        <w:jc w:val="both"/>
        <w:rPr>
          <w:rFonts w:ascii="BalticaUzbek" w:hAnsi="BalticaUzbek"/>
          <w:sz w:val="28"/>
        </w:rPr>
      </w:pPr>
      <w:r>
        <w:rPr>
          <w:rFonts w:ascii="BalticaUzbek" w:hAnsi="BalticaUzbek"/>
          <w:sz w:val="28"/>
        </w:rPr>
        <w:lastRenderedPageBreak/>
        <w:t xml:space="preserve">   Масалан, Муборакнинг ўзида шундай газ конлари борки, ула</w:t>
      </w:r>
      <w:r>
        <w:rPr>
          <w:rFonts w:ascii="BalticaUzbek" w:hAnsi="BalticaUzbek"/>
          <w:sz w:val="28"/>
        </w:rPr>
        <w:t>р</w:t>
      </w:r>
      <w:r>
        <w:rPr>
          <w:rFonts w:ascii="BalticaUzbek" w:hAnsi="BalticaUzbek"/>
          <w:sz w:val="28"/>
        </w:rPr>
        <w:t>ниннг айримларидан махсус ва қўшимча техникалардан, технол</w:t>
      </w:r>
      <w:r>
        <w:rPr>
          <w:rFonts w:ascii="BalticaUzbek" w:hAnsi="BalticaUzbek"/>
          <w:sz w:val="28"/>
        </w:rPr>
        <w:t>о</w:t>
      </w:r>
      <w:r>
        <w:rPr>
          <w:rFonts w:ascii="BalticaUzbek" w:hAnsi="BalticaUzbek"/>
          <w:sz w:val="28"/>
        </w:rPr>
        <w:t>гиялардан фойдаланиш натижасида газ қазиб чиқарилса, айримл</w:t>
      </w:r>
      <w:r>
        <w:rPr>
          <w:rFonts w:ascii="BalticaUzbek" w:hAnsi="BalticaUzbek"/>
          <w:sz w:val="28"/>
        </w:rPr>
        <w:t>а</w:t>
      </w:r>
      <w:r>
        <w:rPr>
          <w:rFonts w:ascii="BalticaUzbek" w:hAnsi="BalticaUzbek"/>
          <w:sz w:val="28"/>
        </w:rPr>
        <w:t>ридан ҳеч бир техника, технология қўлланмасдан, табий газнинг ўзи чиқади, чунки у газ конларида табиий газнинг босими ниҳоятда юқори ва кучли. Шу билан бирга Газлининг ўзида шу</w:t>
      </w:r>
      <w:r>
        <w:rPr>
          <w:rFonts w:ascii="BalticaUzbek" w:hAnsi="BalticaUzbek"/>
          <w:sz w:val="28"/>
        </w:rPr>
        <w:t>н</w:t>
      </w:r>
      <w:r>
        <w:rPr>
          <w:rFonts w:ascii="BalticaUzbek" w:hAnsi="BalticaUzbek"/>
          <w:sz w:val="28"/>
        </w:rPr>
        <w:t>дай эски газ конлари борки, улар нафақат таъмирни, балки қўшимча ва замонавий техникаларни, технологияларни қўллашни тақозо этади. Албатта, бундай табиий газ конларида юқори босим натижасида табиий газнинг ўзи чиқадиган газ конларига ни</w:t>
      </w:r>
      <w:r>
        <w:rPr>
          <w:rFonts w:ascii="BalticaUzbek" w:hAnsi="BalticaUzbek"/>
          <w:sz w:val="28"/>
        </w:rPr>
        <w:t>с</w:t>
      </w:r>
      <w:r>
        <w:rPr>
          <w:rFonts w:ascii="BalticaUzbek" w:hAnsi="BalticaUzbek"/>
          <w:sz w:val="28"/>
        </w:rPr>
        <w:t>батан ишлаб чиқариш нормалари камроқ, вақт нормалари эса кўпроқ бўлади.</w:t>
      </w:r>
    </w:p>
    <w:p w:rsidR="00B54AAF" w:rsidRDefault="00B54AAF" w:rsidP="00B54AAF">
      <w:pPr>
        <w:ind w:firstLine="720"/>
        <w:jc w:val="both"/>
        <w:rPr>
          <w:rFonts w:ascii="BalticaUzbek" w:hAnsi="BalticaUzbek"/>
          <w:sz w:val="28"/>
        </w:rPr>
      </w:pPr>
      <w:r>
        <w:rPr>
          <w:rFonts w:ascii="BalticaUzbek" w:hAnsi="BalticaUzbek"/>
          <w:noProof/>
          <w:sz w:val="28"/>
        </w:rPr>
        <w:t>Ё</w:t>
      </w:r>
      <w:r>
        <w:rPr>
          <w:rFonts w:ascii="BalticaUzbek" w:hAnsi="BalticaUzbek"/>
          <w:sz w:val="28"/>
        </w:rPr>
        <w:t>ки бўлмаса, Тошкент денгизи ва Ҳайдаркўл ҳавзаларини о</w:t>
      </w:r>
      <w:r>
        <w:rPr>
          <w:rFonts w:ascii="BalticaUzbek" w:hAnsi="BalticaUzbek"/>
          <w:sz w:val="28"/>
        </w:rPr>
        <w:t>л</w:t>
      </w:r>
      <w:r>
        <w:rPr>
          <w:rFonts w:ascii="BalticaUzbek" w:hAnsi="BalticaUzbek"/>
          <w:sz w:val="28"/>
        </w:rPr>
        <w:t>сак, уларнинг ҳар бирида шундай жойлар учрайдики, уларда б</w:t>
      </w:r>
      <w:r>
        <w:rPr>
          <w:rFonts w:ascii="BalticaUzbek" w:hAnsi="BalticaUzbek"/>
          <w:sz w:val="28"/>
        </w:rPr>
        <w:t>а</w:t>
      </w:r>
      <w:r>
        <w:rPr>
          <w:rFonts w:ascii="BalticaUzbek" w:hAnsi="BalticaUzbek"/>
          <w:sz w:val="28"/>
        </w:rPr>
        <w:t>лиқлар жуда ҳам зич жойлашган, бундай жойларда балиқ овлаш осон, натижада ишлаб чиқариш нормасини бажариш енгил. Шу билан бир қаторда яна шундай жойлар борки, уларда балиқларнинг жойлашиши зич эмас, аксинча жуда ҳам сийрак. Бундай жойларда балиқ овлаш қийнлашади ва ишлаб чиқариш норм</w:t>
      </w:r>
      <w:r>
        <w:rPr>
          <w:rFonts w:ascii="BalticaUzbek" w:hAnsi="BalticaUzbek"/>
          <w:sz w:val="28"/>
        </w:rPr>
        <w:t>а</w:t>
      </w:r>
      <w:r>
        <w:rPr>
          <w:rFonts w:ascii="BalticaUzbek" w:hAnsi="BalticaUzbek"/>
          <w:sz w:val="28"/>
        </w:rPr>
        <w:t>сини бажариш анча мураккаб. Юқорида кўрсатилган ҳар хил шароитларни ҳисобга олиб, Тошкент денгизида ёки Ҳайдаркўлининг ўзида бир-биридан фарқ қиладиган ишлаб чиқариш ёки вақт нормалари ишлаб чиқилади ва амалиётда қўллаш учун тавсия этилади.</w:t>
      </w:r>
    </w:p>
    <w:p w:rsidR="00B54AAF" w:rsidRDefault="00B54AAF" w:rsidP="00B54AAF">
      <w:pPr>
        <w:ind w:firstLine="720"/>
        <w:jc w:val="both"/>
        <w:rPr>
          <w:rFonts w:ascii="BalticaUzbek" w:hAnsi="BalticaUzbek"/>
          <w:sz w:val="28"/>
        </w:rPr>
      </w:pPr>
      <w:r>
        <w:rPr>
          <w:rFonts w:ascii="BalticaUzbek" w:hAnsi="BalticaUzbek"/>
          <w:sz w:val="28"/>
        </w:rPr>
        <w:t>Тармоқ меҳнат нормалари, одатда, ҳар бир тармоққа тегишли ишхоналарда ёки хизмат кўрсатиш корхоналарида қўлланилади. Чунки, шундай иш, операциялар ёки хизмат турлари мавжудки, улар фақатгина битта тармоққа тегишли корхоналарда бажарилади. Масалан, тўқимачилик корхоналарида арқонларни йигирадиган, матоларни тўқийдиган жиҳозларни и</w:t>
      </w:r>
      <w:r>
        <w:rPr>
          <w:rFonts w:ascii="BalticaUzbek" w:hAnsi="BalticaUzbek"/>
          <w:sz w:val="28"/>
        </w:rPr>
        <w:t>ш</w:t>
      </w:r>
      <w:r>
        <w:rPr>
          <w:rFonts w:ascii="BalticaUzbek" w:hAnsi="BalticaUzbek"/>
          <w:sz w:val="28"/>
        </w:rPr>
        <w:t>латиш, уларни таъмирлаш ёки узилган арқонларни улаш (боғлаш) билан боғлиқ бўлган ишлар ва ҳ.к. Бундай турдаги ишлар ёки оп</w:t>
      </w:r>
      <w:r>
        <w:rPr>
          <w:rFonts w:ascii="BalticaUzbek" w:hAnsi="BalticaUzbek"/>
          <w:sz w:val="28"/>
        </w:rPr>
        <w:t>е</w:t>
      </w:r>
      <w:r>
        <w:rPr>
          <w:rFonts w:ascii="BalticaUzbek" w:hAnsi="BalticaUzbek"/>
          <w:sz w:val="28"/>
        </w:rPr>
        <w:t>рациялар фақатгина тўқимачилик корхоналардагина учрайди. Ёки бўлмаса, пахта тозалаш корхонларида пахта толасини чигитдан ажратиш, ажратилган пахта толасини тозалаш, сар</w:t>
      </w:r>
      <w:r>
        <w:rPr>
          <w:rFonts w:ascii="BalticaUzbek" w:hAnsi="BalticaUzbek"/>
          <w:sz w:val="28"/>
        </w:rPr>
        <w:t>а</w:t>
      </w:r>
      <w:r>
        <w:rPr>
          <w:rFonts w:ascii="BalticaUzbek" w:hAnsi="BalticaUzbek"/>
          <w:sz w:val="28"/>
        </w:rPr>
        <w:t xml:space="preserve">лаш ва уларни киплаш билан боғлиқ ишлар. Бундай турдаги ишлар фақатгина пахта тозалаш тармоғида учрайди. Шундай экан, юқорида кўрсатилган иш турларини бажаришга кетадиган вақт сарфини аниқлаш учун ишлаб чиқилган меҳнат нормалари тўқимачилик ва </w:t>
      </w:r>
      <w:r>
        <w:rPr>
          <w:rFonts w:ascii="BalticaUzbek" w:hAnsi="BalticaUzbek"/>
          <w:noProof/>
          <w:sz w:val="28"/>
        </w:rPr>
        <w:t>п</w:t>
      </w:r>
      <w:r>
        <w:rPr>
          <w:rFonts w:ascii="BalticaUzbek" w:hAnsi="BalticaUzbek"/>
          <w:sz w:val="28"/>
        </w:rPr>
        <w:t>ахта тозалаш тармоқларига тегишли корх</w:t>
      </w:r>
      <w:r>
        <w:rPr>
          <w:rFonts w:ascii="BalticaUzbek" w:hAnsi="BalticaUzbek"/>
          <w:sz w:val="28"/>
        </w:rPr>
        <w:t>о</w:t>
      </w:r>
      <w:r>
        <w:rPr>
          <w:rFonts w:ascii="BalticaUzbek" w:hAnsi="BalticaUzbek"/>
          <w:sz w:val="28"/>
        </w:rPr>
        <w:t>налардагина қўлланилади.</w:t>
      </w:r>
    </w:p>
    <w:p w:rsidR="00B54AAF" w:rsidRDefault="00B54AAF" w:rsidP="00B54AAF">
      <w:pPr>
        <w:ind w:firstLine="720"/>
        <w:jc w:val="both"/>
        <w:rPr>
          <w:rFonts w:ascii="BalticaUzbek" w:hAnsi="BalticaUzbek"/>
          <w:sz w:val="28"/>
        </w:rPr>
      </w:pPr>
      <w:r>
        <w:rPr>
          <w:rFonts w:ascii="BalticaUzbek" w:hAnsi="BalticaUzbek"/>
          <w:sz w:val="28"/>
        </w:rPr>
        <w:t>Маҳаллий меҳнат нормалари биргина ишлаб чиқариш ёки хизматлар кўрсатиш корхоналарида қўлланилади. Уларни и</w:t>
      </w:r>
      <w:r>
        <w:rPr>
          <w:rFonts w:ascii="BalticaUzbek" w:hAnsi="BalticaUzbek"/>
          <w:sz w:val="28"/>
        </w:rPr>
        <w:t>ш</w:t>
      </w:r>
      <w:r>
        <w:rPr>
          <w:rFonts w:ascii="BalticaUzbek" w:hAnsi="BalticaUzbek"/>
          <w:sz w:val="28"/>
        </w:rPr>
        <w:t>лаб чиқилиши ва амалиётга қўлланилишини қу</w:t>
      </w:r>
      <w:r>
        <w:rPr>
          <w:rFonts w:ascii="BalticaUzbek" w:hAnsi="BalticaUzbek"/>
          <w:noProof/>
          <w:sz w:val="28"/>
        </w:rPr>
        <w:t>й</w:t>
      </w:r>
      <w:r>
        <w:rPr>
          <w:rFonts w:ascii="BalticaUzbek" w:hAnsi="BalticaUzbek"/>
          <w:sz w:val="28"/>
        </w:rPr>
        <w:t>ида кўрсатилган ҳолатлар таққозо этади:</w:t>
      </w:r>
    </w:p>
    <w:p w:rsidR="00B54AAF" w:rsidRDefault="00B54AAF" w:rsidP="00B54AAF">
      <w:pPr>
        <w:numPr>
          <w:ilvl w:val="0"/>
          <w:numId w:val="3"/>
        </w:numPr>
        <w:tabs>
          <w:tab w:val="clear" w:pos="720"/>
        </w:tabs>
        <w:ind w:left="709" w:hanging="425"/>
        <w:jc w:val="both"/>
        <w:rPr>
          <w:rFonts w:ascii="BalticaUzbek" w:hAnsi="BalticaUzbek"/>
          <w:sz w:val="28"/>
        </w:rPr>
      </w:pPr>
      <w:r>
        <w:rPr>
          <w:rFonts w:ascii="BalticaUzbek" w:hAnsi="BalticaUzbek"/>
          <w:sz w:val="28"/>
        </w:rPr>
        <w:t>Шундай иш ёки хизмат кўрсатиш турлари борки, улар бошқа, ҳа</w:t>
      </w:r>
      <w:r>
        <w:rPr>
          <w:rFonts w:ascii="BalticaUzbek" w:hAnsi="BalticaUzbek"/>
          <w:sz w:val="28"/>
        </w:rPr>
        <w:t>т</w:t>
      </w:r>
      <w:r>
        <w:rPr>
          <w:rFonts w:ascii="BalticaUzbek" w:hAnsi="BalticaUzbek"/>
          <w:sz w:val="28"/>
        </w:rPr>
        <w:t>то турдош ишлаб чиқариш ёки хизмат кўрсатиш корхоналар</w:t>
      </w:r>
      <w:r>
        <w:rPr>
          <w:rFonts w:ascii="BalticaUzbek" w:hAnsi="BalticaUzbek"/>
          <w:sz w:val="28"/>
        </w:rPr>
        <w:t>и</w:t>
      </w:r>
      <w:r>
        <w:rPr>
          <w:rFonts w:ascii="BalticaUzbek" w:hAnsi="BalticaUzbek"/>
          <w:sz w:val="28"/>
        </w:rPr>
        <w:t xml:space="preserve">да ҳам учрамайди. Масалан, Тошкент тўқимачилик комбинатида тўқилган </w:t>
      </w:r>
      <w:r>
        <w:rPr>
          <w:rFonts w:ascii="BalticaUzbek" w:hAnsi="BalticaUzbek"/>
          <w:sz w:val="28"/>
        </w:rPr>
        <w:lastRenderedPageBreak/>
        <w:t>матоларни бўяш учун бошқача ёки тубдан фарқ қиладиган технология ёки бўёқ ихтиро этилган ва жорий қилинган.</w:t>
      </w:r>
    </w:p>
    <w:p w:rsidR="00B54AAF" w:rsidRDefault="00B54AAF" w:rsidP="00B54AAF">
      <w:pPr>
        <w:numPr>
          <w:ilvl w:val="0"/>
          <w:numId w:val="3"/>
        </w:numPr>
        <w:tabs>
          <w:tab w:val="clear" w:pos="720"/>
        </w:tabs>
        <w:ind w:left="709" w:hanging="425"/>
        <w:jc w:val="both"/>
        <w:rPr>
          <w:rFonts w:ascii="BalticaUzbek" w:hAnsi="BalticaUzbek"/>
          <w:sz w:val="28"/>
        </w:rPr>
      </w:pPr>
      <w:r>
        <w:rPr>
          <w:rFonts w:ascii="BalticaUzbek" w:hAnsi="BalticaUzbek"/>
          <w:sz w:val="28"/>
        </w:rPr>
        <w:t>Шундай иш ёки хизмат кўрсатиш турлари борки, улар бошқа, ҳатто турдош ишлаб чиқариш ёки хизмат кўрсатиш корхоналарида учрайди. Аммо уларни ижро этиш учун мавжуд ташкилий-технологик шароитлар ёки бажариш усуллари, услу</w:t>
      </w:r>
      <w:r>
        <w:rPr>
          <w:rFonts w:ascii="BalticaUzbek" w:hAnsi="BalticaUzbek"/>
          <w:sz w:val="28"/>
        </w:rPr>
        <w:t>б</w:t>
      </w:r>
      <w:r>
        <w:rPr>
          <w:rFonts w:ascii="BalticaUzbek" w:hAnsi="BalticaUzbek"/>
          <w:sz w:val="28"/>
        </w:rPr>
        <w:t>лари, тартиблари бир-биридан тубдан фарқ қиладилар. Масалан, Тошкент тўқимачилик корхонасида узилган арқонларни улаш янгича услубда бажарилади, аммо бу янги услуб бошқа тўқимачилик ишхоналарида ҳали жорий этилмаган.</w:t>
      </w:r>
    </w:p>
    <w:p w:rsidR="00B54AAF" w:rsidRDefault="00B54AAF" w:rsidP="00B54AAF">
      <w:pPr>
        <w:numPr>
          <w:ilvl w:val="0"/>
          <w:numId w:val="3"/>
        </w:numPr>
        <w:tabs>
          <w:tab w:val="clear" w:pos="720"/>
        </w:tabs>
        <w:ind w:left="709" w:hanging="425"/>
        <w:jc w:val="both"/>
        <w:rPr>
          <w:rFonts w:ascii="BalticaUzbek" w:hAnsi="BalticaUzbek"/>
          <w:sz w:val="28"/>
        </w:rPr>
      </w:pPr>
      <w:r>
        <w:rPr>
          <w:rFonts w:ascii="BalticaUzbek" w:hAnsi="BalticaUzbek"/>
          <w:sz w:val="28"/>
        </w:rPr>
        <w:t>Айрим иш ёки хизмат кўрсатиш турлари учун меҳнат нормалари олдиндан мавжуд. Аммо, бу меҳнат нормаларини ишлаб чиқиш жараёнида кўзда тутилган ташкилий-техникавий шароитлар и</w:t>
      </w:r>
      <w:r>
        <w:rPr>
          <w:rFonts w:ascii="BalticaUzbek" w:hAnsi="BalticaUzbek"/>
          <w:sz w:val="28"/>
        </w:rPr>
        <w:t>ш</w:t>
      </w:r>
      <w:r>
        <w:rPr>
          <w:rFonts w:ascii="BalticaUzbek" w:hAnsi="BalticaUzbek"/>
          <w:sz w:val="28"/>
        </w:rPr>
        <w:t>лаб чиқариш ёки хизмат кўрсатиш корхоналаридаги мавжуд шарт-шароитлардан сезиларлик даражада фарқ қилади. Масалан, Марғилон ипак матолар тўқиш корхонасида ипак ипларидан тўқилган матоларга тавсия этилган гуллар махсус жакард жиҳозлари ёрдамида биратўла тўқилади.</w:t>
      </w:r>
    </w:p>
    <w:p w:rsidR="00B54AAF" w:rsidRDefault="00B54AAF" w:rsidP="00B54AAF">
      <w:pPr>
        <w:numPr>
          <w:ilvl w:val="0"/>
          <w:numId w:val="3"/>
        </w:numPr>
        <w:tabs>
          <w:tab w:val="clear" w:pos="720"/>
        </w:tabs>
        <w:ind w:left="709" w:hanging="425"/>
        <w:jc w:val="both"/>
        <w:rPr>
          <w:rFonts w:ascii="BalticaUzbek" w:hAnsi="BalticaUzbek"/>
          <w:sz w:val="28"/>
        </w:rPr>
      </w:pPr>
      <w:r>
        <w:rPr>
          <w:rFonts w:ascii="BalticaUzbek" w:hAnsi="BalticaUzbek"/>
          <w:sz w:val="28"/>
        </w:rPr>
        <w:t>Айрим иш (операция) ёки хизмат кўрсатиш ту</w:t>
      </w:r>
      <w:r>
        <w:rPr>
          <w:rFonts w:ascii="BalticaUzbek" w:hAnsi="BalticaUzbek"/>
          <w:noProof/>
          <w:sz w:val="28"/>
        </w:rPr>
        <w:t>р</w:t>
      </w:r>
      <w:r>
        <w:rPr>
          <w:rFonts w:ascii="BalticaUzbek" w:hAnsi="BalticaUzbek"/>
          <w:sz w:val="28"/>
        </w:rPr>
        <w:t>лари учун меҳнат нормалари мавжуд, аммо уларни тайёрлашда – режалашда ва амалиётда синаб кўришда мутасадди ходимлар томонидан айрим х</w:t>
      </w:r>
      <w:r>
        <w:rPr>
          <w:rFonts w:ascii="BalticaUzbek" w:hAnsi="BalticaUzbek"/>
          <w:sz w:val="28"/>
        </w:rPr>
        <w:t>а</w:t>
      </w:r>
      <w:r>
        <w:rPr>
          <w:rFonts w:ascii="BalticaUzbek" w:hAnsi="BalticaUzbek"/>
          <w:sz w:val="28"/>
        </w:rPr>
        <w:t>толикларга йўл қўйилган.</w:t>
      </w:r>
    </w:p>
    <w:p w:rsidR="00B54AAF" w:rsidRDefault="00B54AAF" w:rsidP="00B54AAF">
      <w:pPr>
        <w:numPr>
          <w:ilvl w:val="0"/>
          <w:numId w:val="3"/>
        </w:numPr>
        <w:tabs>
          <w:tab w:val="clear" w:pos="720"/>
        </w:tabs>
        <w:ind w:left="709" w:hanging="425"/>
        <w:jc w:val="both"/>
        <w:rPr>
          <w:rFonts w:ascii="BalticaUzbek" w:hAnsi="BalticaUzbek"/>
          <w:sz w:val="28"/>
        </w:rPr>
      </w:pPr>
      <w:r>
        <w:rPr>
          <w:rFonts w:ascii="BalticaUzbek" w:hAnsi="BalticaUzbek"/>
          <w:sz w:val="28"/>
        </w:rPr>
        <w:t>Шундай иш ёки хизмат турлари борки, улар учун олдиндан и</w:t>
      </w:r>
      <w:r>
        <w:rPr>
          <w:rFonts w:ascii="BalticaUzbek" w:hAnsi="BalticaUzbek"/>
          <w:sz w:val="28"/>
        </w:rPr>
        <w:t>ш</w:t>
      </w:r>
      <w:r>
        <w:rPr>
          <w:rFonts w:ascii="BalticaUzbek" w:hAnsi="BalticaUzbek"/>
          <w:sz w:val="28"/>
        </w:rPr>
        <w:t>лаб чиқилган меҳнат нормалари эскириб қолган, чу</w:t>
      </w:r>
      <w:r>
        <w:rPr>
          <w:rFonts w:ascii="BalticaUzbek" w:hAnsi="BalticaUzbek"/>
          <w:sz w:val="28"/>
        </w:rPr>
        <w:t>н</w:t>
      </w:r>
      <w:r>
        <w:rPr>
          <w:rFonts w:ascii="BalticaUzbek" w:hAnsi="BalticaUzbek"/>
          <w:sz w:val="28"/>
        </w:rPr>
        <w:t>ки бундай турдаги ишлар ёки хизматлар тубдан фарқ қиладиган усуллар, услублар, техналогиялар ва тартиблар орқали бажарилади.</w:t>
      </w:r>
    </w:p>
    <w:p w:rsidR="00B54AAF" w:rsidRDefault="00B54AAF" w:rsidP="00B54AAF">
      <w:pPr>
        <w:jc w:val="both"/>
        <w:rPr>
          <w:rFonts w:ascii="BalticaUzbek" w:hAnsi="BalticaUzbek"/>
          <w:sz w:val="28"/>
        </w:rPr>
      </w:pPr>
      <w:r>
        <w:rPr>
          <w:rFonts w:ascii="BalticaUzbek" w:hAnsi="BalticaUzbek"/>
          <w:sz w:val="28"/>
        </w:rPr>
        <w:t xml:space="preserve"> </w:t>
      </w:r>
    </w:p>
    <w:p w:rsidR="00B54AAF" w:rsidRDefault="00B54AAF" w:rsidP="00B54AAF">
      <w:pPr>
        <w:jc w:val="center"/>
        <w:rPr>
          <w:rFonts w:ascii="BalticaUzbek" w:hAnsi="BalticaUzbek"/>
          <w:b/>
          <w:noProof/>
          <w:sz w:val="28"/>
        </w:rPr>
      </w:pPr>
      <w:r>
        <w:rPr>
          <w:rFonts w:ascii="BalticaUzbek" w:hAnsi="BalticaUzbek"/>
          <w:b/>
          <w:noProof/>
          <w:sz w:val="28"/>
        </w:rPr>
        <w:t>11.4. Меҳнат нормаларининг қўлланиш муддатларига қараб турларга бўлиниши</w:t>
      </w:r>
    </w:p>
    <w:p w:rsidR="00B54AAF" w:rsidRDefault="00B54AAF" w:rsidP="00B54AAF">
      <w:pPr>
        <w:ind w:firstLine="720"/>
        <w:jc w:val="both"/>
        <w:rPr>
          <w:rFonts w:ascii="BalticaUzbek" w:hAnsi="BalticaUzbek"/>
          <w:sz w:val="28"/>
        </w:rPr>
      </w:pPr>
    </w:p>
    <w:p w:rsidR="00B54AAF" w:rsidRDefault="00B54AAF" w:rsidP="00B54AAF">
      <w:pPr>
        <w:ind w:firstLine="720"/>
        <w:jc w:val="both"/>
        <w:rPr>
          <w:rFonts w:ascii="BalticaUzbek" w:hAnsi="BalticaUzbek"/>
          <w:b/>
          <w:noProof/>
          <w:sz w:val="28"/>
        </w:rPr>
      </w:pPr>
      <w:r>
        <w:rPr>
          <w:rFonts w:ascii="BalticaUzbek" w:hAnsi="BalticaUzbek"/>
          <w:sz w:val="28"/>
        </w:rPr>
        <w:t xml:space="preserve">Ишлаб чиқариш ёки хизмат кўрсатиш амалиётида меҳнат нормалари қўлланиш муддатларига қараб </w:t>
      </w:r>
      <w:r>
        <w:rPr>
          <w:rFonts w:ascii="BalticaUzbek" w:hAnsi="BalticaUzbek"/>
          <w:b/>
          <w:sz w:val="28"/>
        </w:rPr>
        <w:t>бир марта қўлланиладиган, вақтинчалик, доимий (шартли доимий) ва мавс</w:t>
      </w:r>
      <w:r>
        <w:rPr>
          <w:rFonts w:ascii="BalticaUzbek" w:hAnsi="BalticaUzbek"/>
          <w:b/>
          <w:sz w:val="28"/>
        </w:rPr>
        <w:t>у</w:t>
      </w:r>
      <w:r>
        <w:rPr>
          <w:rFonts w:ascii="BalticaUzbek" w:hAnsi="BalticaUzbek"/>
          <w:b/>
          <w:sz w:val="28"/>
        </w:rPr>
        <w:t>мий нормаларга бўлинади.</w:t>
      </w:r>
    </w:p>
    <w:p w:rsidR="00B54AAF" w:rsidRDefault="00B54AAF" w:rsidP="00B54AAF">
      <w:pPr>
        <w:ind w:firstLine="720"/>
        <w:jc w:val="both"/>
        <w:rPr>
          <w:rFonts w:ascii="BalticaUzbek" w:hAnsi="BalticaUzbek"/>
          <w:noProof/>
          <w:sz w:val="28"/>
        </w:rPr>
      </w:pPr>
      <w:r>
        <w:rPr>
          <w:rFonts w:ascii="BalticaUzbek" w:hAnsi="BalticaUzbek"/>
          <w:b/>
          <w:noProof/>
          <w:sz w:val="28"/>
        </w:rPr>
        <w:t>Б</w:t>
      </w:r>
      <w:r>
        <w:rPr>
          <w:rFonts w:ascii="BalticaUzbek" w:hAnsi="BalticaUzbek"/>
          <w:b/>
          <w:sz w:val="28"/>
        </w:rPr>
        <w:t xml:space="preserve">ир марта қўлланиладиган меҳнат нормалари </w:t>
      </w:r>
      <w:r>
        <w:rPr>
          <w:rFonts w:ascii="BalticaUzbek" w:hAnsi="BalticaUzbek"/>
          <w:sz w:val="28"/>
        </w:rPr>
        <w:t>ишлаб чиқариш ёки хизмат кўрсатиш корхоналари учун хос бўлмаган, йил м</w:t>
      </w:r>
      <w:r>
        <w:rPr>
          <w:rFonts w:ascii="BalticaUzbek" w:hAnsi="BalticaUzbek"/>
          <w:sz w:val="28"/>
        </w:rPr>
        <w:t>о</w:t>
      </w:r>
      <w:r>
        <w:rPr>
          <w:rFonts w:ascii="BalticaUzbek" w:hAnsi="BalticaUzbek"/>
          <w:sz w:val="28"/>
        </w:rPr>
        <w:t>байнида жуда кам – бор-йўғи бир ёки икки марта қайтариладиган, масалан, табиий офатлар, фалокатлар (авариялар) натижасида кутилмаганда юзага келадига</w:t>
      </w:r>
      <w:r>
        <w:rPr>
          <w:rFonts w:ascii="BalticaUzbek" w:hAnsi="BalticaUzbek"/>
          <w:noProof/>
          <w:sz w:val="28"/>
        </w:rPr>
        <w:t>н</w:t>
      </w:r>
      <w:r>
        <w:rPr>
          <w:rFonts w:ascii="BalticaUzbek" w:hAnsi="BalticaUzbek"/>
          <w:sz w:val="28"/>
        </w:rPr>
        <w:t xml:space="preserve"> ишларни, вазифаларни ёки хизматларни бажариш учун ишлатилади.</w:t>
      </w:r>
    </w:p>
    <w:p w:rsidR="00B54AAF" w:rsidRDefault="00B54AAF" w:rsidP="00B54AAF">
      <w:pPr>
        <w:ind w:firstLine="720"/>
        <w:jc w:val="both"/>
        <w:rPr>
          <w:rFonts w:ascii="BalticaUzbek" w:hAnsi="BalticaUzbek"/>
          <w:noProof/>
          <w:sz w:val="28"/>
        </w:rPr>
      </w:pPr>
      <w:r>
        <w:rPr>
          <w:rFonts w:ascii="BalticaUzbek" w:hAnsi="BalticaUzbek"/>
          <w:b/>
          <w:sz w:val="28"/>
        </w:rPr>
        <w:t>Вақтинчалик меҳнат нормалари</w:t>
      </w:r>
      <w:r>
        <w:rPr>
          <w:rFonts w:ascii="BalticaUzbek" w:hAnsi="BalticaUzbek"/>
          <w:noProof/>
          <w:sz w:val="28"/>
        </w:rPr>
        <w:t xml:space="preserve"> </w:t>
      </w:r>
      <w:r>
        <w:rPr>
          <w:rFonts w:ascii="BalticaUzbek" w:hAnsi="BalticaUzbek"/>
          <w:sz w:val="28"/>
        </w:rPr>
        <w:t>янги техалогияларни, техн</w:t>
      </w:r>
      <w:r>
        <w:rPr>
          <w:rFonts w:ascii="BalticaUzbek" w:hAnsi="BalticaUzbek"/>
          <w:sz w:val="28"/>
        </w:rPr>
        <w:t>и</w:t>
      </w:r>
      <w:r>
        <w:rPr>
          <w:rFonts w:ascii="BalticaUzbek" w:hAnsi="BalticaUzbek"/>
          <w:sz w:val="28"/>
        </w:rPr>
        <w:t>каларни, усул ва услубларни амалиётга жорий қилишда, янги маҳсулотларни ишлаб чиқариш ёки янги хизмат турларини ўзлашт</w:t>
      </w:r>
      <w:r>
        <w:rPr>
          <w:rFonts w:ascii="BalticaUzbek" w:hAnsi="BalticaUzbek"/>
          <w:sz w:val="28"/>
        </w:rPr>
        <w:t>и</w:t>
      </w:r>
      <w:r>
        <w:rPr>
          <w:rFonts w:ascii="BalticaUzbek" w:hAnsi="BalticaUzbek"/>
          <w:sz w:val="28"/>
        </w:rPr>
        <w:t xml:space="preserve">риш давомида ишлаб чиқилади, </w:t>
      </w:r>
      <w:r>
        <w:rPr>
          <w:rFonts w:ascii="BalticaUzbek" w:hAnsi="BalticaUzbek"/>
          <w:sz w:val="28"/>
        </w:rPr>
        <w:lastRenderedPageBreak/>
        <w:t>режалаштирилади ва қўлланилади. Одатда, янги техналогияни, техникани ёки янги ишлаб чиқариш ва ишни бажариш усулларини ўзлаштириш, уларга мослашиш ижроч</w:t>
      </w:r>
      <w:r>
        <w:rPr>
          <w:rFonts w:ascii="BalticaUzbek" w:hAnsi="BalticaUzbek"/>
          <w:sz w:val="28"/>
        </w:rPr>
        <w:t>и</w:t>
      </w:r>
      <w:r>
        <w:rPr>
          <w:rFonts w:ascii="BalticaUzbek" w:hAnsi="BalticaUzbek"/>
          <w:sz w:val="28"/>
        </w:rPr>
        <w:t>лар томонидан нафақат қўшимча сабир-тоқатни, балки бундай янгиликларни кўрсатилган муддат мобайнида тўла ўзлаштириш учун қўшимча ўқишни, ўрганишни, ҳатто махсус тайёрлов ва малака ошириш курсларида ўқишни тақозо этади. Шунинг учун ҳам вақтинчалик меҳнат нормалари маълум бир муддатга қўйилади. Одатда, бу муддат 3 ойдан 6 ойгача бўлади. Шундай экан, ишлаб чиариш ёки хизмат кўрсатиш соҳаларида жорий этилад</w:t>
      </w:r>
      <w:r>
        <w:rPr>
          <w:rFonts w:ascii="BalticaUzbek" w:hAnsi="BalticaUzbek"/>
          <w:sz w:val="28"/>
        </w:rPr>
        <w:t>и</w:t>
      </w:r>
      <w:r>
        <w:rPr>
          <w:rFonts w:ascii="BalticaUzbek" w:hAnsi="BalticaUzbek"/>
          <w:sz w:val="28"/>
        </w:rPr>
        <w:t xml:space="preserve">ган янгиликлар (янги техника, технология ёки иш услуби) қанча оддий бўлса, вақтинчалик меҳнат нормаларининг амалиётда қўлланиш муддати шунча қисқа бўлади ва аксинча, янги техникалар, технологиялар ва ҳ.к.лар қанча мураккаб бўлса, вақтинчалик меҳнат нормаларининг қўлланиш муддати ҳам шунча узоқ бўлади. </w:t>
      </w:r>
    </w:p>
    <w:p w:rsidR="00B54AAF" w:rsidRDefault="00B54AAF" w:rsidP="00B54AAF">
      <w:pPr>
        <w:ind w:firstLine="720"/>
        <w:jc w:val="both"/>
        <w:rPr>
          <w:rFonts w:ascii="BalticaUzbek" w:hAnsi="BalticaUzbek"/>
          <w:noProof/>
          <w:sz w:val="28"/>
        </w:rPr>
      </w:pPr>
      <w:r>
        <w:rPr>
          <w:rFonts w:ascii="BalticaUzbek" w:hAnsi="BalticaUzbek"/>
          <w:sz w:val="28"/>
        </w:rPr>
        <w:t xml:space="preserve">Доимий меҳнат нормалари етарли даражада ўзлаштирилган ва ўрганилган операциялар, ишлар ва хизмат кўрсатиш турлари учун мўлжалланади. Вақтинчалик меҳнат нормаларининг қўлланиш муддатлари тугагандан кейин улар </w:t>
      </w:r>
      <w:r>
        <w:rPr>
          <w:rFonts w:ascii="BalticaUzbek" w:hAnsi="BalticaUzbek"/>
          <w:b/>
          <w:sz w:val="28"/>
        </w:rPr>
        <w:t>доимий меҳнат нормалари</w:t>
      </w:r>
      <w:r>
        <w:rPr>
          <w:rFonts w:ascii="BalticaUzbek" w:hAnsi="BalticaUzbek"/>
          <w:sz w:val="28"/>
        </w:rPr>
        <w:t>, деб аталади. Улар меҳнат нормаларини тузиб чиққанда кўзда тутилган ташкилий ва техникавий шароитлар ўзгаргунига қадар қўлланилади, яъни уларнинг қўлланиши анча муддатга мўлжалланади. Одатда, ишлаб чиқариш ёки хизмат кўрсатиш жараёнларида, айниқса, бозор иқтисодиёти шароитида, тез-тез ўзгаришлар бўлиб туради. До</w:t>
      </w:r>
      <w:r>
        <w:rPr>
          <w:rFonts w:ascii="BalticaUzbek" w:hAnsi="BalticaUzbek"/>
          <w:sz w:val="28"/>
        </w:rPr>
        <w:t>и</w:t>
      </w:r>
      <w:r>
        <w:rPr>
          <w:rFonts w:ascii="BalticaUzbek" w:hAnsi="BalticaUzbek"/>
          <w:sz w:val="28"/>
        </w:rPr>
        <w:t>мий меҳнат нормаларини шартли доимий нормалар деб юритиш мақсадга мувофиқдир.</w:t>
      </w:r>
    </w:p>
    <w:p w:rsidR="00B54AAF" w:rsidRDefault="00B54AAF" w:rsidP="00B54AAF">
      <w:pPr>
        <w:ind w:firstLine="720"/>
        <w:jc w:val="both"/>
        <w:rPr>
          <w:rFonts w:ascii="BalticaUzbek" w:hAnsi="BalticaUzbek"/>
          <w:b/>
          <w:sz w:val="28"/>
        </w:rPr>
      </w:pPr>
      <w:r>
        <w:rPr>
          <w:rFonts w:ascii="BalticaUzbek" w:hAnsi="BalticaUzbek"/>
          <w:b/>
          <w:sz w:val="28"/>
        </w:rPr>
        <w:t>Мавсумий меҳнат нормалари</w:t>
      </w:r>
      <w:r>
        <w:rPr>
          <w:rFonts w:ascii="BalticaUzbek" w:hAnsi="BalticaUzbek"/>
          <w:sz w:val="28"/>
        </w:rPr>
        <w:t xml:space="preserve"> маълум бир қисқа муддат ичида фойдаланишга мўлжалланиб, макро иқтисодиёт жабҳаларининг мавсумий соҳаларига тегишли ишлаб чиқариш корхоналарида, м</w:t>
      </w:r>
      <w:r>
        <w:rPr>
          <w:rFonts w:ascii="BalticaUzbek" w:hAnsi="BalticaUzbek"/>
          <w:sz w:val="28"/>
        </w:rPr>
        <w:t>а</w:t>
      </w:r>
      <w:r>
        <w:rPr>
          <w:rFonts w:ascii="BalticaUzbek" w:hAnsi="BalticaUzbek"/>
          <w:sz w:val="28"/>
        </w:rPr>
        <w:t>салан, қишлоқ хўжалик маҳсулотларидан (анор, узум, олма, ша</w:t>
      </w:r>
      <w:r>
        <w:rPr>
          <w:rFonts w:ascii="BalticaUzbek" w:hAnsi="BalticaUzbek"/>
          <w:sz w:val="28"/>
        </w:rPr>
        <w:t>ф</w:t>
      </w:r>
      <w:r>
        <w:rPr>
          <w:rFonts w:ascii="BalticaUzbek" w:hAnsi="BalticaUzbek"/>
          <w:sz w:val="28"/>
        </w:rPr>
        <w:t xml:space="preserve">толи, қовоқ каби </w:t>
      </w:r>
      <w:r>
        <w:rPr>
          <w:rFonts w:ascii="BalticaUzbek" w:hAnsi="BalticaUzbek"/>
          <w:noProof/>
          <w:sz w:val="28"/>
        </w:rPr>
        <w:t>м</w:t>
      </w:r>
      <w:r>
        <w:rPr>
          <w:rFonts w:ascii="BalticaUzbek" w:hAnsi="BalticaUzbek"/>
          <w:sz w:val="28"/>
        </w:rPr>
        <w:t>евалардан) шарбат ишлаб чиқариш ташкил қилинган корхоналарда жорий этилади. Одатда, юқорида кўрсатилган меваларга, а</w:t>
      </w:r>
      <w:r>
        <w:rPr>
          <w:rFonts w:ascii="BalticaUzbek" w:hAnsi="BalticaUzbek"/>
          <w:sz w:val="28"/>
        </w:rPr>
        <w:t>й</w:t>
      </w:r>
      <w:r>
        <w:rPr>
          <w:rFonts w:ascii="BalticaUzbek" w:hAnsi="BalticaUzbek"/>
          <w:sz w:val="28"/>
        </w:rPr>
        <w:t>ниқса, уларнинг ғарқ ва етилиб пишган пайтларида ишлов бериш натижасида, улар ҳар бир килограммидан олинадиган шарба</w:t>
      </w:r>
      <w:r>
        <w:rPr>
          <w:rFonts w:ascii="BalticaUzbek" w:hAnsi="BalticaUzbek"/>
          <w:sz w:val="28"/>
        </w:rPr>
        <w:t>т</w:t>
      </w:r>
      <w:r>
        <w:rPr>
          <w:rFonts w:ascii="BalticaUzbek" w:hAnsi="BalticaUzbek"/>
          <w:sz w:val="28"/>
        </w:rPr>
        <w:t xml:space="preserve"> миқдори кейинчалик – пишиб етилганига 10-12 ой ўтгандан кейин (махсус музхоналарда сақлаш йўли билан) олинган шарбат миқдоридан анча кўп бўлади. Сабаби, ҳўл меваларнинг кўп муддат сақланиши натижасида физикавий, кимёвий х</w:t>
      </w:r>
      <w:r>
        <w:rPr>
          <w:rFonts w:ascii="BalticaUzbek" w:hAnsi="BalticaUzbek"/>
          <w:sz w:val="28"/>
        </w:rPr>
        <w:t>у</w:t>
      </w:r>
      <w:r>
        <w:rPr>
          <w:rFonts w:ascii="BalticaUzbek" w:hAnsi="BalticaUzbek"/>
          <w:sz w:val="28"/>
        </w:rPr>
        <w:t>сусиятлари, ҳолатлари, намлиги ва ҳоказо кўрсат</w:t>
      </w:r>
      <w:r>
        <w:rPr>
          <w:rFonts w:ascii="BalticaUzbek" w:hAnsi="BalticaUzbek"/>
          <w:noProof/>
          <w:sz w:val="28"/>
        </w:rPr>
        <w:t>г</w:t>
      </w:r>
      <w:r>
        <w:rPr>
          <w:rFonts w:ascii="BalticaUzbek" w:hAnsi="BalticaUzbek"/>
          <w:sz w:val="28"/>
        </w:rPr>
        <w:t>ичлари ўзгариши табиий.</w:t>
      </w:r>
    </w:p>
    <w:p w:rsidR="00B54AAF" w:rsidRDefault="00B54AAF" w:rsidP="00B54AAF">
      <w:pPr>
        <w:jc w:val="center"/>
        <w:rPr>
          <w:rFonts w:ascii="BalticaUzbek" w:hAnsi="BalticaUzbek"/>
          <w:b/>
          <w:noProof/>
          <w:sz w:val="28"/>
        </w:rPr>
      </w:pPr>
    </w:p>
    <w:p w:rsidR="00B54AAF" w:rsidRDefault="00B54AAF" w:rsidP="00B54AAF">
      <w:pPr>
        <w:jc w:val="center"/>
        <w:rPr>
          <w:rFonts w:ascii="BalticaUzbek" w:hAnsi="BalticaUzbek"/>
          <w:b/>
          <w:noProof/>
          <w:sz w:val="28"/>
        </w:rPr>
      </w:pPr>
      <w:r>
        <w:rPr>
          <w:rFonts w:ascii="BalticaUzbek" w:hAnsi="BalticaUzbek"/>
          <w:b/>
          <w:noProof/>
          <w:sz w:val="28"/>
        </w:rPr>
        <w:t>11.5. Меҳнат нормаларининг катта-кичиклигига ва меҳнатни ташкил этиш шаклларига қараб турларга бўлиниши</w:t>
      </w:r>
    </w:p>
    <w:p w:rsidR="00B54AAF" w:rsidRDefault="00B54AAF" w:rsidP="00B54AAF">
      <w:pPr>
        <w:jc w:val="both"/>
        <w:rPr>
          <w:rFonts w:ascii="BalticaUzbek" w:hAnsi="BalticaUzbek"/>
          <w:sz w:val="28"/>
        </w:rPr>
      </w:pPr>
      <w:r>
        <w:rPr>
          <w:rFonts w:ascii="BalticaUzbek" w:hAnsi="BalticaUzbek"/>
          <w:b/>
          <w:sz w:val="28"/>
        </w:rPr>
        <w:lastRenderedPageBreak/>
        <w:t xml:space="preserve">    </w:t>
      </w:r>
      <w:r>
        <w:rPr>
          <w:rFonts w:ascii="BalticaUzbek" w:hAnsi="BalticaUzbek"/>
          <w:sz w:val="28"/>
        </w:rPr>
        <w:t>Меҳнат нормалари катта-кичи</w:t>
      </w:r>
      <w:r>
        <w:rPr>
          <w:rFonts w:ascii="BalticaUzbek" w:hAnsi="BalticaUzbek"/>
          <w:noProof/>
          <w:sz w:val="28"/>
        </w:rPr>
        <w:t>к</w:t>
      </w:r>
      <w:r>
        <w:rPr>
          <w:rFonts w:ascii="BalticaUzbek" w:hAnsi="BalticaUzbek"/>
          <w:sz w:val="28"/>
        </w:rPr>
        <w:t>лигига қараб элементли (м</w:t>
      </w:r>
      <w:r>
        <w:rPr>
          <w:rFonts w:ascii="BalticaUzbek" w:hAnsi="BalticaUzbek"/>
          <w:noProof/>
          <w:sz w:val="28"/>
        </w:rPr>
        <w:t>и</w:t>
      </w:r>
      <w:r>
        <w:rPr>
          <w:rFonts w:ascii="BalticaUzbek" w:hAnsi="BalticaUzbek"/>
          <w:sz w:val="28"/>
        </w:rPr>
        <w:t>к</w:t>
      </w:r>
      <w:r>
        <w:rPr>
          <w:rFonts w:ascii="BalticaUzbek" w:hAnsi="BalticaUzbek"/>
          <w:sz w:val="28"/>
        </w:rPr>
        <w:t xml:space="preserve">роэлементли), </w:t>
      </w:r>
      <w:r>
        <w:rPr>
          <w:rFonts w:ascii="BalticaUzbek" w:hAnsi="BalticaUzbek"/>
          <w:b/>
          <w:sz w:val="28"/>
        </w:rPr>
        <w:t>дифференция</w:t>
      </w:r>
      <w:r>
        <w:rPr>
          <w:rFonts w:ascii="BalticaUzbek" w:hAnsi="BalticaUzbek"/>
          <w:b/>
          <w:noProof/>
          <w:sz w:val="28"/>
        </w:rPr>
        <w:t>лл</w:t>
      </w:r>
      <w:r>
        <w:rPr>
          <w:rFonts w:ascii="BalticaUzbek" w:hAnsi="BalticaUzbek"/>
          <w:b/>
          <w:sz w:val="28"/>
        </w:rPr>
        <w:t>ашган, йириклашган ва комплек</w:t>
      </w:r>
      <w:r>
        <w:rPr>
          <w:rFonts w:ascii="BalticaUzbek" w:hAnsi="BalticaUzbek"/>
          <w:b/>
          <w:sz w:val="28"/>
        </w:rPr>
        <w:t>с</w:t>
      </w:r>
      <w:r>
        <w:rPr>
          <w:rFonts w:ascii="BalticaUzbek" w:hAnsi="BalticaUzbek"/>
          <w:b/>
          <w:sz w:val="28"/>
        </w:rPr>
        <w:t xml:space="preserve">лашган </w:t>
      </w:r>
      <w:r>
        <w:rPr>
          <w:rFonts w:ascii="BalticaUzbek" w:hAnsi="BalticaUzbek"/>
          <w:sz w:val="28"/>
        </w:rPr>
        <w:t>турларга бўлинади.</w:t>
      </w:r>
    </w:p>
    <w:p w:rsidR="00B54AAF" w:rsidRDefault="00B54AAF" w:rsidP="00B54AAF">
      <w:pPr>
        <w:ind w:firstLine="720"/>
        <w:jc w:val="both"/>
        <w:rPr>
          <w:rFonts w:ascii="BalticaUzbek" w:hAnsi="BalticaUzbek"/>
          <w:sz w:val="28"/>
        </w:rPr>
      </w:pPr>
      <w:r>
        <w:rPr>
          <w:rFonts w:ascii="BalticaUzbek" w:hAnsi="BalticaUzbek"/>
          <w:b/>
          <w:sz w:val="28"/>
        </w:rPr>
        <w:t>Элементли ме</w:t>
      </w:r>
      <w:r>
        <w:rPr>
          <w:rFonts w:ascii="BalticaUzbek" w:hAnsi="BalticaUzbek"/>
          <w:b/>
          <w:noProof/>
          <w:sz w:val="28"/>
        </w:rPr>
        <w:t>ҳ</w:t>
      </w:r>
      <w:r>
        <w:rPr>
          <w:rFonts w:ascii="BalticaUzbek" w:hAnsi="BalticaUzbek"/>
          <w:b/>
          <w:sz w:val="28"/>
        </w:rPr>
        <w:t>нат нормалари</w:t>
      </w:r>
      <w:r>
        <w:rPr>
          <w:rFonts w:ascii="BalticaUzbek" w:hAnsi="BalticaUzbek"/>
          <w:sz w:val="28"/>
        </w:rPr>
        <w:t xml:space="preserve"> орқали ҳар бир операциянинг энг кичкина бўлаклари </w:t>
      </w:r>
      <w:r>
        <w:rPr>
          <w:rFonts w:ascii="BalticaUzbek" w:hAnsi="BalticaUzbek"/>
          <w:noProof/>
          <w:sz w:val="28"/>
        </w:rPr>
        <w:t>(</w:t>
      </w:r>
      <w:r>
        <w:rPr>
          <w:rFonts w:ascii="BalticaUzbek" w:hAnsi="BalticaUzbek"/>
          <w:sz w:val="28"/>
        </w:rPr>
        <w:t>масалан, қўлни кўтариш, қўлни чўзиш, пастга тушуриш, бирон нарсани бармоқлар билан ушлаш каби) учун зарур бўлган вақт сарфларини ани</w:t>
      </w:r>
      <w:r>
        <w:rPr>
          <w:rFonts w:ascii="BalticaUzbek" w:hAnsi="BalticaUzbek"/>
          <w:noProof/>
          <w:sz w:val="28"/>
        </w:rPr>
        <w:t>қ</w:t>
      </w:r>
      <w:r>
        <w:rPr>
          <w:rFonts w:ascii="BalticaUzbek" w:hAnsi="BalticaUzbek"/>
          <w:sz w:val="28"/>
        </w:rPr>
        <w:t>лашда фойдаланилади.</w:t>
      </w:r>
    </w:p>
    <w:p w:rsidR="00B54AAF" w:rsidRDefault="00B54AAF" w:rsidP="00B54AAF">
      <w:pPr>
        <w:ind w:firstLine="720"/>
        <w:jc w:val="both"/>
        <w:rPr>
          <w:rFonts w:ascii="BalticaUzbek" w:hAnsi="BalticaUzbek"/>
          <w:noProof/>
          <w:sz w:val="28"/>
        </w:rPr>
      </w:pPr>
      <w:r>
        <w:rPr>
          <w:rFonts w:ascii="BalticaUzbek" w:hAnsi="BalticaUzbek"/>
          <w:sz w:val="28"/>
        </w:rPr>
        <w:t>Диффенцияллашган ме</w:t>
      </w:r>
      <w:r>
        <w:rPr>
          <w:rFonts w:ascii="BalticaUzbek" w:hAnsi="BalticaUzbek"/>
          <w:noProof/>
          <w:sz w:val="28"/>
        </w:rPr>
        <w:t>ҳ</w:t>
      </w:r>
      <w:r>
        <w:rPr>
          <w:rFonts w:ascii="BalticaUzbek" w:hAnsi="BalticaUzbek"/>
          <w:sz w:val="28"/>
        </w:rPr>
        <w:t>нат нормалари ёрдамида битта</w:t>
      </w:r>
      <w:r>
        <w:rPr>
          <w:rFonts w:ascii="BalticaUzbek" w:hAnsi="BalticaUzbek"/>
          <w:noProof/>
          <w:sz w:val="28"/>
        </w:rPr>
        <w:t xml:space="preserve"> операция</w:t>
      </w:r>
      <w:r>
        <w:rPr>
          <w:rFonts w:ascii="BalticaUzbek" w:hAnsi="BalticaUzbek"/>
          <w:sz w:val="28"/>
        </w:rPr>
        <w:t xml:space="preserve"> (масалан, болалар </w:t>
      </w:r>
      <w:r>
        <w:rPr>
          <w:rFonts w:ascii="BalticaUzbek" w:hAnsi="BalticaUzbek"/>
          <w:noProof/>
          <w:sz w:val="28"/>
        </w:rPr>
        <w:t>ў</w:t>
      </w:r>
      <w:r>
        <w:rPr>
          <w:rFonts w:ascii="BalticaUzbek" w:hAnsi="BalticaUzbek"/>
          <w:sz w:val="28"/>
        </w:rPr>
        <w:t>йинчо</w:t>
      </w:r>
      <w:r>
        <w:rPr>
          <w:rFonts w:ascii="BalticaUzbek" w:hAnsi="BalticaUzbek"/>
          <w:noProof/>
          <w:sz w:val="28"/>
        </w:rPr>
        <w:t>ғи - к</w:t>
      </w:r>
      <w:r>
        <w:rPr>
          <w:rFonts w:ascii="BalticaUzbek" w:hAnsi="BalticaUzbek"/>
          <w:sz w:val="28"/>
        </w:rPr>
        <w:t xml:space="preserve">амаз машинасини </w:t>
      </w:r>
      <w:r>
        <w:rPr>
          <w:rFonts w:ascii="BalticaUzbek" w:hAnsi="BalticaUzbek"/>
          <w:noProof/>
          <w:sz w:val="28"/>
        </w:rPr>
        <w:t>қ</w:t>
      </w:r>
      <w:r>
        <w:rPr>
          <w:rFonts w:ascii="BalticaUzbek" w:hAnsi="BalticaUzbek"/>
          <w:sz w:val="28"/>
        </w:rPr>
        <w:t>о</w:t>
      </w:r>
      <w:r>
        <w:rPr>
          <w:rFonts w:ascii="BalticaUzbek" w:hAnsi="BalticaUzbek"/>
          <w:noProof/>
          <w:sz w:val="28"/>
        </w:rPr>
        <w:t>ғ</w:t>
      </w:r>
      <w:r>
        <w:rPr>
          <w:rFonts w:ascii="BalticaUzbek" w:hAnsi="BalticaUzbek"/>
          <w:sz w:val="28"/>
        </w:rPr>
        <w:t xml:space="preserve">озга </w:t>
      </w:r>
      <w:r>
        <w:rPr>
          <w:rFonts w:ascii="BalticaUzbek" w:hAnsi="BalticaUzbek"/>
          <w:noProof/>
          <w:sz w:val="28"/>
        </w:rPr>
        <w:t>ў</w:t>
      </w:r>
      <w:r>
        <w:rPr>
          <w:rFonts w:ascii="BalticaUzbek" w:hAnsi="BalticaUzbek"/>
          <w:sz w:val="28"/>
        </w:rPr>
        <w:t>раш</w:t>
      </w:r>
      <w:r>
        <w:rPr>
          <w:rFonts w:ascii="BalticaUzbek" w:hAnsi="BalticaUzbek"/>
          <w:noProof/>
          <w:sz w:val="28"/>
        </w:rPr>
        <w:t xml:space="preserve">) учун кетадиган вақт сарфини ҳисоблаш учун қўлланилади. </w:t>
      </w:r>
      <w:r>
        <w:rPr>
          <w:rFonts w:ascii="BalticaUzbek" w:hAnsi="BalticaUzbek"/>
          <w:sz w:val="28"/>
        </w:rPr>
        <w:t xml:space="preserve">                         </w:t>
      </w:r>
    </w:p>
    <w:p w:rsidR="00B54AAF" w:rsidRDefault="00B54AAF" w:rsidP="00B54AAF">
      <w:pPr>
        <w:jc w:val="both"/>
        <w:rPr>
          <w:rFonts w:ascii="BalticaUzbek" w:hAnsi="BalticaUzbek"/>
          <w:noProof/>
          <w:sz w:val="28"/>
        </w:rPr>
      </w:pPr>
      <w:r>
        <w:rPr>
          <w:rFonts w:ascii="BalticaUzbek" w:hAnsi="BalticaUzbek"/>
          <w:noProof/>
          <w:sz w:val="28"/>
        </w:rPr>
        <w:tab/>
        <w:t xml:space="preserve">Элементли ва дифференцияллашган меҳнат нормалари асосан йирик (масалан, Асака машинасозлик корхонасида) ва катта серияли ишлаб чиқариш типларида </w:t>
      </w:r>
      <w:r>
        <w:rPr>
          <w:rFonts w:ascii="BalticaUzbek" w:hAnsi="BalticaUzbek"/>
          <w:sz w:val="28"/>
        </w:rPr>
        <w:t>(</w:t>
      </w:r>
      <w:r>
        <w:rPr>
          <w:rFonts w:ascii="BalticaUzbek" w:hAnsi="BalticaUzbek"/>
          <w:noProof/>
          <w:sz w:val="28"/>
        </w:rPr>
        <w:t>масалан, Фарғона “Ўзсаламандра” пойабзал корхонасида) кенг қўлланилади. Сабаби, якка ишлаб чиқариш тип</w:t>
      </w:r>
      <w:r>
        <w:rPr>
          <w:rFonts w:ascii="BalticaUzbek" w:hAnsi="BalticaUzbek"/>
          <w:sz w:val="28"/>
        </w:rPr>
        <w:t>лар</w:t>
      </w:r>
      <w:r>
        <w:rPr>
          <w:rFonts w:ascii="BalticaUzbek" w:hAnsi="BalticaUzbek"/>
          <w:noProof/>
          <w:sz w:val="28"/>
        </w:rPr>
        <w:t>да</w:t>
      </w:r>
      <w:r>
        <w:rPr>
          <w:rFonts w:ascii="BalticaUzbek" w:hAnsi="BalticaUzbek"/>
          <w:sz w:val="28"/>
        </w:rPr>
        <w:t xml:space="preserve"> йирик ва катта серияли </w:t>
      </w:r>
      <w:r>
        <w:rPr>
          <w:rFonts w:ascii="BalticaUzbek" w:hAnsi="BalticaUzbek"/>
          <w:noProof/>
          <w:sz w:val="28"/>
        </w:rPr>
        <w:t>арзимаган ва кичкина хато</w:t>
      </w:r>
      <w:r>
        <w:rPr>
          <w:rFonts w:ascii="BalticaUzbek" w:hAnsi="BalticaUzbek"/>
          <w:sz w:val="28"/>
        </w:rPr>
        <w:t>,</w:t>
      </w:r>
      <w:r>
        <w:rPr>
          <w:rFonts w:ascii="BalticaUzbek" w:hAnsi="BalticaUzbek"/>
          <w:noProof/>
          <w:sz w:val="28"/>
        </w:rPr>
        <w:t xml:space="preserve"> бир хил операциялар иш ёки хизмат турларининг ҳар доим ва кўп миқдорда қайтарилиб туриши натижасида жуда катта ҳажмдаги хатоларга олиб келади. Масалан, 10 марта қайтариладиган иш ёки хизмат турига вақт нормаси ўртача 10 минутга хато қўйилса, жами қўйилган хатонинг ҳажми 1 соату 40 минут ёки 100 минут бўлади. Аммо 10 минг марта қайтариладиган иш ёки хизмат тури, вақт нормаси ҳатто 1 минут хато қўйилса, ундай ҳолда жами қўйилган хатонинг ҳажми 166 соатга ёки 10000 минутга тенглашади. Бу эса бир иш куни давомида ишлаб чиқариш ёки хизмат кўрсатиш корхоналарида 21 ишчи</w:t>
      </w:r>
      <w:r>
        <w:rPr>
          <w:rFonts w:ascii="BalticaUzbek" w:hAnsi="BalticaUzbek"/>
          <w:sz w:val="28"/>
        </w:rPr>
        <w:t xml:space="preserve"> </w:t>
      </w:r>
      <w:r>
        <w:rPr>
          <w:rFonts w:ascii="BalticaUzbek" w:hAnsi="BalticaUzbek"/>
          <w:noProof/>
          <w:sz w:val="28"/>
        </w:rPr>
        <w:t>(хизматчи) ортиқча жалб этилган, деган хулосага асос бўлади.</w:t>
      </w:r>
    </w:p>
    <w:p w:rsidR="00B54AAF" w:rsidRDefault="00B54AAF" w:rsidP="00B54AAF">
      <w:pPr>
        <w:jc w:val="both"/>
        <w:rPr>
          <w:rFonts w:ascii="BalticaUzbek" w:hAnsi="BalticaUzbek"/>
          <w:noProof/>
          <w:sz w:val="28"/>
        </w:rPr>
      </w:pPr>
      <w:r>
        <w:rPr>
          <w:rFonts w:ascii="BalticaUzbek" w:hAnsi="BalticaUzbek"/>
          <w:noProof/>
          <w:sz w:val="28"/>
        </w:rPr>
        <w:tab/>
        <w:t xml:space="preserve">Бир қанча операцияга, ишга ва хизмат турига ўрнатилган вақт нормаси, </w:t>
      </w:r>
      <w:r>
        <w:rPr>
          <w:rFonts w:ascii="BalticaUzbek" w:hAnsi="BalticaUzbek"/>
          <w:b/>
          <w:noProof/>
          <w:sz w:val="28"/>
        </w:rPr>
        <w:t>йириклашган меҳнат нормаси</w:t>
      </w:r>
      <w:r>
        <w:rPr>
          <w:rFonts w:ascii="BalticaUzbek" w:hAnsi="BalticaUzbek"/>
          <w:noProof/>
          <w:sz w:val="28"/>
        </w:rPr>
        <w:t>, деб юритилади. Масалан, тепловознинг ёки юк ташиш машинасининг маторларини таъмирлаш ёки уларни йиғиш каби иш турлари. Йириклашган меҳнат нормаларини амалиётда қўллаш бу меҳнат нормаларини ишлаб чиқишга, уларнинг бажарилиш даражасини аниқлашга ва иш ҳақини ҳисоб-китоб қилишга кетадиган меҳнат сарфлари миқдорини сезиларли даражада камайтиришга кенг имкон беради.</w:t>
      </w:r>
    </w:p>
    <w:p w:rsidR="00B54AAF" w:rsidRDefault="00B54AAF" w:rsidP="00B54AAF">
      <w:pPr>
        <w:jc w:val="both"/>
        <w:rPr>
          <w:rFonts w:ascii="BalticaUzbek" w:hAnsi="BalticaUzbek"/>
          <w:noProof/>
          <w:sz w:val="28"/>
        </w:rPr>
      </w:pPr>
      <w:r>
        <w:rPr>
          <w:rFonts w:ascii="BalticaUzbek" w:hAnsi="BalticaUzbek"/>
          <w:noProof/>
          <w:sz w:val="28"/>
        </w:rPr>
        <w:tab/>
      </w:r>
      <w:r>
        <w:rPr>
          <w:rFonts w:ascii="BalticaUzbek" w:hAnsi="BalticaUzbek"/>
          <w:b/>
          <w:noProof/>
          <w:sz w:val="28"/>
        </w:rPr>
        <w:t>Комплекслашган меҳнат нормалари</w:t>
      </w:r>
      <w:r>
        <w:rPr>
          <w:rFonts w:ascii="BalticaUzbek" w:hAnsi="BalticaUzbek"/>
          <w:noProof/>
          <w:sz w:val="28"/>
        </w:rPr>
        <w:t xml:space="preserve"> асосан қурилиш, ёғочга қайта ишлов бериш, кўмир қазиб чиқариш соҳаларида кенг жорий этилади. Сабаби, бу соҳаларга тегишли ишлаб чиқариш корхоналарида меҳнатни ташкил этишнинг энг прогрессив бўлган бригада шакли кенг қўлланилади. Ўз навбатида, амалиётда меҳнатни ташкил этишнинг бригада шаклидан кенг фойдаланиш, иш ҳақи миқдорини ҳисоблаш, меҳнат нормаларини бажариш даражасини аниқлаш ва ниҳоят, меҳнат сарфини белгилаш учун зарур бўлган меҳнат нормаларини ишлаб чиқиш билан боғлиқ бўлган меҳнат сарфлари миқдорини сезиларли даражада камайтиришга катта имконият яратилади. </w:t>
      </w:r>
      <w:r>
        <w:rPr>
          <w:rFonts w:ascii="BalticaUzbek" w:hAnsi="BalticaUzbek"/>
          <w:noProof/>
          <w:sz w:val="28"/>
        </w:rPr>
        <w:lastRenderedPageBreak/>
        <w:t>Бундан ташқари, фақатгина бригада учун ажратилган ва нормалаштирилган иш ёки вазифа миқдори етарли, сифатли ва кўрсатилган муддатда бажарилгандагина мўлжалланган миқдордаги иш ҳақи ажратилади ва шундан кейингина бригада аъзоларига иш ҳақини т</w:t>
      </w:r>
      <w:r>
        <w:rPr>
          <w:rFonts w:ascii="BalticaUzbek" w:hAnsi="BalticaUzbek"/>
          <w:sz w:val="28"/>
        </w:rPr>
        <w:t>ў</w:t>
      </w:r>
      <w:r>
        <w:rPr>
          <w:rFonts w:ascii="BalticaUzbek" w:hAnsi="BalticaUzbek"/>
          <w:noProof/>
          <w:sz w:val="28"/>
        </w:rPr>
        <w:t>лаш имконияти пайдо бўлади.</w:t>
      </w:r>
    </w:p>
    <w:p w:rsidR="00B54AAF" w:rsidRDefault="00B54AAF" w:rsidP="00B54AAF">
      <w:pPr>
        <w:jc w:val="both"/>
        <w:rPr>
          <w:rFonts w:ascii="BalticaUzbek" w:hAnsi="BalticaUzbek"/>
          <w:noProof/>
          <w:sz w:val="28"/>
        </w:rPr>
      </w:pPr>
      <w:r>
        <w:rPr>
          <w:rFonts w:ascii="BalticaUzbek" w:hAnsi="BalticaUzbek"/>
          <w:noProof/>
          <w:sz w:val="28"/>
        </w:rPr>
        <w:tab/>
        <w:t xml:space="preserve">Меҳнатни ташкил этишнинг бригада шакли бир қанча афзалликларига эга. Бу шакл жумладан, бригада аъзолари ажратилган иш ёки хизматлар ҳажмини бажариши учун бир ёқадан бош чиқариб ишлашини, бу жараёнда, бир-бирига холисона кўмаклашишини, объектив сабаблар билан ишга чиқмаганларнинг ишларини ҳам </w:t>
      </w:r>
      <w:r>
        <w:rPr>
          <w:rFonts w:ascii="BalticaUzbek" w:hAnsi="BalticaUzbek"/>
          <w:sz w:val="28"/>
        </w:rPr>
        <w:t>ў</w:t>
      </w:r>
      <w:r>
        <w:rPr>
          <w:rFonts w:ascii="BalticaUzbek" w:hAnsi="BalticaUzbek"/>
          <w:noProof/>
          <w:sz w:val="28"/>
        </w:rPr>
        <w:t>заро келишиб амалга оширишини, яъни уларнинг ўринларини босишни, бир-бирининг иши ёки кўрсатган хизмати сифатини ўзаро назорат қилиб туришни таққазо этади.</w:t>
      </w:r>
    </w:p>
    <w:p w:rsidR="00B54AAF" w:rsidRDefault="00B54AAF" w:rsidP="00B54AAF">
      <w:pPr>
        <w:jc w:val="both"/>
        <w:rPr>
          <w:rFonts w:ascii="BalticaUzbek" w:hAnsi="BalticaUzbek"/>
          <w:noProof/>
          <w:sz w:val="28"/>
        </w:rPr>
      </w:pPr>
      <w:r>
        <w:rPr>
          <w:rFonts w:ascii="BalticaUzbek" w:hAnsi="BalticaUzbek"/>
          <w:noProof/>
          <w:sz w:val="28"/>
        </w:rPr>
        <w:tab/>
        <w:t>Меҳнатни ташкил этишнинг бригада шаклида бригададаги ҳар бир аъзо учун ишлаб чиқариш ёки вақт нормасини аниқлаш имконияти мавжуд. Аммо бу имконият ҳар доим ҳам мақсадга мувофиқ келавермайди. Чунки, бригада ҳар бир аъзосининг нормалаштирилган ҳажмдаги иш ёки хизмат турлари билан 100 фоиз банд бўлишини таъминлаш жуда ҳам мураккаб ва мушкул. Бундан ташқари бригаданинг ҳар бир аъзоси иш куни давомида юқорида кўрсат</w:t>
      </w:r>
      <w:r>
        <w:rPr>
          <w:rFonts w:ascii="BalticaUzbek" w:hAnsi="BalticaUzbek"/>
          <w:sz w:val="28"/>
        </w:rPr>
        <w:t>г</w:t>
      </w:r>
      <w:r>
        <w:rPr>
          <w:rFonts w:ascii="BalticaUzbek" w:hAnsi="BalticaUzbek"/>
          <w:noProof/>
          <w:sz w:val="28"/>
        </w:rPr>
        <w:t>анимиздек, объектив сабабларга кўра, ишга чиқмаганнинг ўрнини босиши, ўз ишини уддалай олмаганларга ҳар томонлама кўмаклашиши зарур. Бунинг учун эса улар ўта юқори малакали бўлишлари, бошқа мутахассислар бажарадиган иш ёки хизмат турларини, масалан, чилангар, нафақат чилангарлик, балки юк кўтарадиган, туширадиган техникаларни, енгил ва оғир юкларни ташийдиган автомобилларни бошқариш билан боғлиқ бўлган ишларни қойилмақом қилиб бажара олишлари лозим.</w:t>
      </w:r>
    </w:p>
    <w:p w:rsidR="00B54AAF" w:rsidRDefault="00B54AAF" w:rsidP="00B54AAF">
      <w:pPr>
        <w:rPr>
          <w:rFonts w:ascii="BalticaUzbek" w:hAnsi="BalticaUzbek"/>
          <w:sz w:val="28"/>
        </w:rPr>
      </w:pPr>
    </w:p>
    <w:p w:rsidR="00B54AAF" w:rsidRDefault="00B54AAF" w:rsidP="00B54AAF">
      <w:pPr>
        <w:jc w:val="center"/>
        <w:rPr>
          <w:rFonts w:ascii="BalticaUzbek" w:hAnsi="BalticaUzbek"/>
          <w:noProof/>
          <w:sz w:val="28"/>
        </w:rPr>
      </w:pPr>
      <w:r>
        <w:rPr>
          <w:rFonts w:ascii="BalticaUzbek" w:hAnsi="BalticaUzbek"/>
          <w:b/>
          <w:noProof/>
          <w:sz w:val="28"/>
        </w:rPr>
        <w:t xml:space="preserve"> 11.</w:t>
      </w:r>
      <w:r>
        <w:rPr>
          <w:rFonts w:ascii="BalticaUzbek" w:hAnsi="BalticaUzbek"/>
          <w:b/>
          <w:sz w:val="28"/>
        </w:rPr>
        <w:t>6</w:t>
      </w:r>
      <w:r>
        <w:rPr>
          <w:rFonts w:ascii="BalticaUzbek" w:hAnsi="BalticaUzbek"/>
          <w:b/>
          <w:noProof/>
          <w:sz w:val="28"/>
        </w:rPr>
        <w:t xml:space="preserve">. Меҳнат нормаларининг ишлаб чиқариш </w:t>
      </w:r>
      <w:r>
        <w:rPr>
          <w:rFonts w:ascii="BalticaUzbek" w:hAnsi="BalticaUzbek"/>
          <w:b/>
          <w:sz w:val="28"/>
        </w:rPr>
        <w:t xml:space="preserve">турига </w:t>
      </w:r>
      <w:r>
        <w:rPr>
          <w:rFonts w:ascii="BalticaUzbek" w:hAnsi="BalticaUzbek"/>
          <w:b/>
          <w:noProof/>
          <w:sz w:val="28"/>
        </w:rPr>
        <w:t>ва тақсимлаш даражасига қараб турларга бўлиниши</w:t>
      </w:r>
    </w:p>
    <w:p w:rsidR="00B54AAF" w:rsidRDefault="00B54AAF" w:rsidP="00B54AAF">
      <w:pPr>
        <w:ind w:firstLine="720"/>
        <w:jc w:val="both"/>
        <w:rPr>
          <w:rFonts w:ascii="BalticaUzbek" w:hAnsi="BalticaUzbek"/>
          <w:noProof/>
          <w:sz w:val="28"/>
        </w:rPr>
      </w:pPr>
    </w:p>
    <w:p w:rsidR="00B54AAF" w:rsidRDefault="00B54AAF" w:rsidP="00B54AAF">
      <w:pPr>
        <w:ind w:firstLine="720"/>
        <w:jc w:val="both"/>
        <w:rPr>
          <w:rFonts w:ascii="BalticaUzbek" w:hAnsi="BalticaUzbek"/>
          <w:noProof/>
          <w:sz w:val="28"/>
        </w:rPr>
      </w:pPr>
      <w:r>
        <w:rPr>
          <w:rFonts w:ascii="BalticaUzbek" w:hAnsi="BalticaUzbek"/>
          <w:noProof/>
          <w:sz w:val="28"/>
        </w:rPr>
        <w:t>Амалдаги меҳнат нормалари ишлаб чиқариш типига ва тақсимлаш даражасига қараб бир дона буюм ишлаб чиқаришга сарфланадиган вақт нормасини ва бир партия буюм (маҳсулот) ишлаб чиқаришга сарфланадиган вақт нормасини ўз ичига олади.</w:t>
      </w:r>
    </w:p>
    <w:p w:rsidR="00B54AAF" w:rsidRDefault="00B54AAF" w:rsidP="00B54AAF">
      <w:pPr>
        <w:ind w:firstLine="720"/>
        <w:jc w:val="both"/>
        <w:rPr>
          <w:rFonts w:ascii="BalticaUzbek" w:hAnsi="BalticaUzbek"/>
          <w:noProof/>
          <w:sz w:val="28"/>
        </w:rPr>
      </w:pPr>
      <w:r>
        <w:rPr>
          <w:rFonts w:ascii="BalticaUzbek" w:hAnsi="BalticaUzbek"/>
          <w:noProof/>
          <w:sz w:val="28"/>
        </w:rPr>
        <w:t>Бир дона буюм (маҳсулот) тайёрлашга сарфланадиган вақт нормаси – бу, муайян вақт бирлигида маълум миқдорда маҳсулот тайёрлашга бевосита сарфланадиган вақтдир. У бир неча қисмлардан: асосий ва ёрдамчи оператив вақтдан, иш жойига хизмат кўрсатиш вақтидан, шунингдек, олдиндан режалаштирилган дам олиш танаффусларидан иборат. Уни қуйидаги формула орқали ифодалаш мумкин:</w:t>
      </w:r>
    </w:p>
    <w:p w:rsidR="00B54AAF" w:rsidRDefault="00B54AAF" w:rsidP="00B54AAF">
      <w:pPr>
        <w:ind w:firstLine="720"/>
        <w:jc w:val="both"/>
        <w:rPr>
          <w:rFonts w:ascii="BalticaUzbek" w:hAnsi="BalticaUzbek"/>
          <w:noProof/>
          <w:sz w:val="28"/>
        </w:rPr>
      </w:pPr>
    </w:p>
    <w:p w:rsidR="00B54AAF" w:rsidRDefault="00B54AAF" w:rsidP="00B54AAF">
      <w:pPr>
        <w:jc w:val="center"/>
        <w:rPr>
          <w:rFonts w:ascii="BalticaUzbek" w:hAnsi="BalticaUzbek"/>
          <w:b/>
          <w:noProof/>
          <w:sz w:val="28"/>
        </w:rPr>
      </w:pPr>
      <w:r>
        <w:rPr>
          <w:rFonts w:ascii="BalticaUzbek" w:hAnsi="BalticaUzbek"/>
          <w:b/>
          <w:noProof/>
          <w:sz w:val="28"/>
        </w:rPr>
        <w:t>Т</w:t>
      </w:r>
      <w:r>
        <w:rPr>
          <w:rFonts w:ascii="BalticaUzbek" w:hAnsi="BalticaUzbek"/>
          <w:b/>
          <w:noProof/>
          <w:sz w:val="28"/>
          <w:vertAlign w:val="subscript"/>
        </w:rPr>
        <w:t>Д</w:t>
      </w:r>
      <w:r>
        <w:rPr>
          <w:rFonts w:ascii="BalticaUzbek" w:hAnsi="BalticaUzbek"/>
          <w:b/>
          <w:noProof/>
          <w:sz w:val="28"/>
        </w:rPr>
        <w:t>қТ</w:t>
      </w:r>
      <w:r>
        <w:rPr>
          <w:rFonts w:ascii="BalticaUzbek" w:hAnsi="BalticaUzbek"/>
          <w:b/>
          <w:noProof/>
          <w:sz w:val="28"/>
          <w:vertAlign w:val="subscript"/>
        </w:rPr>
        <w:t>ОП</w:t>
      </w:r>
      <w:r>
        <w:rPr>
          <w:rFonts w:ascii="BalticaUzbek" w:hAnsi="BalticaUzbek"/>
          <w:b/>
          <w:noProof/>
          <w:sz w:val="28"/>
        </w:rPr>
        <w:t>ҚТ</w:t>
      </w:r>
      <w:r>
        <w:rPr>
          <w:rFonts w:ascii="BalticaUzbek" w:hAnsi="BalticaUzbek"/>
          <w:b/>
          <w:noProof/>
          <w:sz w:val="28"/>
          <w:vertAlign w:val="subscript"/>
        </w:rPr>
        <w:t>ИХ</w:t>
      </w:r>
      <w:r>
        <w:rPr>
          <w:rFonts w:ascii="BalticaUzbek" w:hAnsi="BalticaUzbek"/>
          <w:b/>
          <w:noProof/>
          <w:sz w:val="28"/>
        </w:rPr>
        <w:t>ҚТ</w:t>
      </w:r>
      <w:r>
        <w:rPr>
          <w:rFonts w:ascii="BalticaUzbek" w:hAnsi="BalticaUzbek"/>
          <w:b/>
          <w:noProof/>
          <w:sz w:val="28"/>
          <w:vertAlign w:val="subscript"/>
        </w:rPr>
        <w:t>Д</w:t>
      </w:r>
      <w:r>
        <w:rPr>
          <w:rFonts w:ascii="BalticaUzbek" w:hAnsi="BalticaUzbek"/>
          <w:b/>
          <w:noProof/>
          <w:sz w:val="28"/>
        </w:rPr>
        <w:t>Қшах.эх,</w:t>
      </w:r>
      <w:r>
        <w:rPr>
          <w:rFonts w:ascii="BalticaUzbek" w:hAnsi="BalticaUzbek"/>
          <w:b/>
          <w:sz w:val="28"/>
        </w:rPr>
        <w:t>дам.</w:t>
      </w:r>
    </w:p>
    <w:p w:rsidR="00B54AAF" w:rsidRDefault="00B54AAF" w:rsidP="00B54AAF">
      <w:pPr>
        <w:pStyle w:val="23"/>
        <w:rPr>
          <w:rFonts w:ascii="BalticaUzbek" w:hAnsi="BalticaUzbek"/>
          <w:noProof/>
        </w:rPr>
      </w:pPr>
    </w:p>
    <w:p w:rsidR="00B54AAF" w:rsidRDefault="00B54AAF" w:rsidP="00B54AAF">
      <w:pPr>
        <w:pStyle w:val="23"/>
        <w:rPr>
          <w:rFonts w:ascii="BalticaUzbek" w:hAnsi="BalticaUzbek"/>
          <w:noProof/>
        </w:rPr>
      </w:pPr>
      <w:r>
        <w:rPr>
          <w:rFonts w:ascii="BalticaUzbek" w:hAnsi="BalticaUzbek"/>
          <w:noProof/>
        </w:rPr>
        <w:t>Бу ерда:Т</w:t>
      </w:r>
      <w:r>
        <w:rPr>
          <w:rFonts w:ascii="BalticaUzbek" w:hAnsi="BalticaUzbek"/>
          <w:noProof/>
          <w:vertAlign w:val="subscript"/>
        </w:rPr>
        <w:t xml:space="preserve">Д </w:t>
      </w:r>
      <w:r>
        <w:rPr>
          <w:rFonts w:ascii="BalticaUzbek" w:hAnsi="BalticaUzbek"/>
          <w:noProof/>
        </w:rPr>
        <w:t>– дона маҳсулот тайёрлаш вақти;</w:t>
      </w:r>
    </w:p>
    <w:p w:rsidR="00B54AAF" w:rsidRDefault="00B54AAF" w:rsidP="00B54AAF">
      <w:pPr>
        <w:ind w:firstLine="720"/>
        <w:jc w:val="both"/>
        <w:rPr>
          <w:rFonts w:ascii="BalticaUzbek" w:hAnsi="BalticaUzbek"/>
          <w:noProof/>
          <w:sz w:val="28"/>
        </w:rPr>
      </w:pPr>
      <w:r>
        <w:rPr>
          <w:rFonts w:ascii="BalticaUzbek" w:hAnsi="BalticaUzbek"/>
          <w:noProof/>
          <w:sz w:val="28"/>
        </w:rPr>
        <w:t>Т</w:t>
      </w:r>
      <w:r>
        <w:rPr>
          <w:rFonts w:ascii="BalticaUzbek" w:hAnsi="BalticaUzbek"/>
          <w:noProof/>
          <w:sz w:val="28"/>
          <w:vertAlign w:val="subscript"/>
        </w:rPr>
        <w:t xml:space="preserve">ОП </w:t>
      </w:r>
      <w:r>
        <w:rPr>
          <w:rFonts w:ascii="BalticaUzbek" w:hAnsi="BalticaUzbek"/>
          <w:noProof/>
          <w:sz w:val="28"/>
        </w:rPr>
        <w:t>– оператив вақт;</w:t>
      </w:r>
    </w:p>
    <w:p w:rsidR="00B54AAF" w:rsidRDefault="00B54AAF" w:rsidP="00B54AAF">
      <w:pPr>
        <w:ind w:firstLine="720"/>
        <w:jc w:val="both"/>
        <w:rPr>
          <w:rFonts w:ascii="BalticaUzbek" w:hAnsi="BalticaUzbek"/>
          <w:noProof/>
          <w:sz w:val="28"/>
        </w:rPr>
      </w:pPr>
      <w:r>
        <w:rPr>
          <w:rFonts w:ascii="BalticaUzbek" w:hAnsi="BalticaUzbek"/>
          <w:noProof/>
          <w:sz w:val="28"/>
        </w:rPr>
        <w:t>Т</w:t>
      </w:r>
      <w:r>
        <w:rPr>
          <w:rFonts w:ascii="BalticaUzbek" w:hAnsi="BalticaUzbek"/>
          <w:noProof/>
          <w:sz w:val="28"/>
          <w:vertAlign w:val="subscript"/>
        </w:rPr>
        <w:t xml:space="preserve">ИХ </w:t>
      </w:r>
      <w:r>
        <w:rPr>
          <w:rFonts w:ascii="BalticaUzbek" w:hAnsi="BalticaUzbek"/>
          <w:noProof/>
          <w:sz w:val="28"/>
        </w:rPr>
        <w:t>– иш жойига хизмат к</w:t>
      </w:r>
      <w:r>
        <w:rPr>
          <w:rFonts w:ascii="BalticaUzbek" w:hAnsi="BalticaUzbek"/>
          <w:sz w:val="28"/>
        </w:rPr>
        <w:t>ў</w:t>
      </w:r>
      <w:r>
        <w:rPr>
          <w:rFonts w:ascii="BalticaUzbek" w:hAnsi="BalticaUzbek"/>
          <w:noProof/>
          <w:sz w:val="28"/>
        </w:rPr>
        <w:t>рсатиш вақти;</w:t>
      </w:r>
    </w:p>
    <w:p w:rsidR="00B54AAF" w:rsidRDefault="00B54AAF" w:rsidP="00B54AAF">
      <w:pPr>
        <w:ind w:firstLine="720"/>
        <w:jc w:val="both"/>
        <w:rPr>
          <w:rFonts w:ascii="BalticaUzbek" w:hAnsi="BalticaUzbek"/>
          <w:noProof/>
          <w:sz w:val="28"/>
        </w:rPr>
      </w:pPr>
      <w:r>
        <w:rPr>
          <w:rFonts w:ascii="BalticaUzbek" w:hAnsi="BalticaUzbek"/>
          <w:noProof/>
          <w:sz w:val="28"/>
        </w:rPr>
        <w:t>Т</w:t>
      </w:r>
      <w:r>
        <w:rPr>
          <w:rFonts w:ascii="BalticaUzbek" w:hAnsi="BalticaUzbek"/>
          <w:noProof/>
          <w:sz w:val="28"/>
          <w:vertAlign w:val="subscript"/>
        </w:rPr>
        <w:t xml:space="preserve">Д.ШАХ.ЭХ </w:t>
      </w:r>
      <w:r>
        <w:rPr>
          <w:rFonts w:ascii="BalticaUzbek" w:hAnsi="BalticaUzbek"/>
          <w:noProof/>
          <w:sz w:val="28"/>
        </w:rPr>
        <w:t>– дам олиш ва шахсий эҳтиёжлар учун сарфланадиган танаффус вақтлари.</w:t>
      </w:r>
    </w:p>
    <w:p w:rsidR="00B54AAF" w:rsidRDefault="00B54AAF" w:rsidP="00B54AAF">
      <w:pPr>
        <w:ind w:firstLine="720"/>
        <w:jc w:val="both"/>
        <w:rPr>
          <w:rFonts w:ascii="BalticaUzbek" w:hAnsi="BalticaUzbek"/>
          <w:noProof/>
          <w:sz w:val="28"/>
        </w:rPr>
      </w:pPr>
      <w:r>
        <w:rPr>
          <w:rFonts w:ascii="BalticaUzbek" w:hAnsi="BalticaUzbek"/>
          <w:noProof/>
          <w:sz w:val="28"/>
        </w:rPr>
        <w:t>Бу вақт нормаси жиҳозларни тез-тез созлаш талаб қилинадиган саноат тармоқларида кўпроқ қўлланилади. У қуйидаги формула билан аниқланади:</w:t>
      </w:r>
    </w:p>
    <w:p w:rsidR="00B54AAF" w:rsidRDefault="00B54AAF" w:rsidP="00B54AAF">
      <w:pPr>
        <w:ind w:left="1440" w:firstLine="720"/>
        <w:jc w:val="both"/>
        <w:rPr>
          <w:rFonts w:ascii="BalticaUzbek" w:hAnsi="BalticaUzbek"/>
          <w:noProof/>
          <w:sz w:val="28"/>
        </w:rPr>
      </w:pPr>
      <w:r>
        <w:rPr>
          <w:rFonts w:ascii="BalticaUzbek" w:hAnsi="BalticaUzbek"/>
          <w:noProof/>
          <w:sz w:val="28"/>
        </w:rPr>
        <w:t xml:space="preserve"> </w:t>
      </w:r>
      <w:r>
        <w:rPr>
          <w:rFonts w:ascii="BalticaUzbek" w:hAnsi="BalticaUzbek"/>
          <w:noProof/>
          <w:sz w:val="28"/>
        </w:rPr>
        <w:tab/>
      </w:r>
      <w:r>
        <w:rPr>
          <w:rFonts w:ascii="BalticaUzbek" w:hAnsi="BalticaUzbek"/>
          <w:noProof/>
          <w:position w:val="-24"/>
          <w:sz w:val="28"/>
        </w:rPr>
        <w:object w:dxaOrig="3739" w:dyaOrig="639">
          <v:shape id="_x0000_i1034" type="#_x0000_t75" style="width:186.75pt;height:32.25pt" o:ole="">
            <v:imagedata r:id="rId24" o:title=""/>
          </v:shape>
          <o:OLEObject Type="Embed" ProgID="Equation.3" ShapeID="_x0000_i1034" DrawAspect="Content" ObjectID="_1412235584" r:id="rId25"/>
        </w:object>
      </w:r>
      <w:r>
        <w:rPr>
          <w:rFonts w:ascii="BalticaUzbek" w:hAnsi="BalticaUzbek"/>
          <w:noProof/>
          <w:sz w:val="28"/>
        </w:rPr>
        <w:t xml:space="preserve">      </w:t>
      </w:r>
    </w:p>
    <w:p w:rsidR="00B54AAF" w:rsidRDefault="00B54AAF" w:rsidP="00B54AAF">
      <w:pPr>
        <w:ind w:left="1440" w:firstLine="720"/>
        <w:jc w:val="both"/>
        <w:rPr>
          <w:rFonts w:ascii="BalticaUzbek" w:hAnsi="BalticaUzbek"/>
          <w:noProof/>
          <w:sz w:val="28"/>
        </w:rPr>
      </w:pPr>
    </w:p>
    <w:p w:rsidR="00B54AAF" w:rsidRDefault="00B54AAF" w:rsidP="00B54AAF">
      <w:pPr>
        <w:ind w:firstLine="720"/>
        <w:jc w:val="both"/>
        <w:rPr>
          <w:rFonts w:ascii="BalticaUzbek" w:hAnsi="BalticaUzbek"/>
          <w:noProof/>
          <w:sz w:val="28"/>
        </w:rPr>
      </w:pPr>
      <w:r>
        <w:rPr>
          <w:rFonts w:ascii="BalticaUzbek" w:hAnsi="BalticaUzbek"/>
          <w:noProof/>
          <w:sz w:val="28"/>
        </w:rPr>
        <w:t xml:space="preserve">Мисол: Агар қуйидаги маълумотлар маълум бўлса, дона-дона-калькуляция вақт нормасини ва бир партия деталлар ишлаб чиқаришга сарфланадиган вақт нормасини ҳисоблаб чиқиш керак: бир дона буюмга сарфланадиган асосий вақт 20 минут, ёрдамчи вақт 10 минут, иш жойига хизмат кўрсатиш </w:t>
      </w:r>
      <w:r>
        <w:rPr>
          <w:rFonts w:ascii="BalticaUzbek" w:hAnsi="BalticaUzbek"/>
          <w:sz w:val="28"/>
        </w:rPr>
        <w:t xml:space="preserve">учун кетадиган вақт </w:t>
      </w:r>
      <w:r>
        <w:rPr>
          <w:rFonts w:ascii="BalticaUzbek" w:hAnsi="BalticaUzbek"/>
          <w:noProof/>
          <w:sz w:val="28"/>
        </w:rPr>
        <w:t>асосий вақтга нисбатан 2 фоизни, иш жойига ташкилий хизмат кўрсатиш учун сарфланадиган вақт 3 фоизни, оператив вақтга нисбатан дам олиш ва шахсий эҳтиёжлар учун сарфланадиган танаффус 2 фоизни ташкил этади. Партиядаги буюмлар сони 30та, тай</w:t>
      </w:r>
      <w:r>
        <w:rPr>
          <w:rFonts w:ascii="BalticaUzbek" w:hAnsi="BalticaUzbek"/>
          <w:sz w:val="28"/>
        </w:rPr>
        <w:t>ё</w:t>
      </w:r>
      <w:r>
        <w:rPr>
          <w:rFonts w:ascii="BalticaUzbek" w:hAnsi="BalticaUzbek"/>
          <w:noProof/>
          <w:sz w:val="28"/>
        </w:rPr>
        <w:t>ргарлик - якунловчи вақт 9 минутга тенг.</w:t>
      </w:r>
    </w:p>
    <w:p w:rsidR="00B54AAF" w:rsidRDefault="00B54AAF" w:rsidP="00B54AAF">
      <w:pPr>
        <w:ind w:firstLine="720"/>
        <w:jc w:val="both"/>
        <w:rPr>
          <w:rFonts w:ascii="BalticaUzbek" w:hAnsi="BalticaUzbek"/>
          <w:sz w:val="28"/>
        </w:rPr>
      </w:pPr>
      <w:r>
        <w:rPr>
          <w:rFonts w:ascii="BalticaUzbek" w:hAnsi="BalticaUzbek"/>
          <w:noProof/>
          <w:sz w:val="28"/>
        </w:rPr>
        <w:t>Ечиш:</w:t>
      </w:r>
      <w:r>
        <w:rPr>
          <w:rFonts w:ascii="BalticaUzbek" w:hAnsi="BalticaUzbek"/>
          <w:sz w:val="28"/>
        </w:rPr>
        <w:t xml:space="preserve">                             </w:t>
      </w:r>
    </w:p>
    <w:p w:rsidR="00B54AAF" w:rsidRDefault="00B54AAF" w:rsidP="00B54AAF">
      <w:pPr>
        <w:ind w:firstLine="720"/>
        <w:jc w:val="both"/>
        <w:rPr>
          <w:rFonts w:ascii="BalticaUzbek" w:hAnsi="BalticaUzbek"/>
          <w:sz w:val="28"/>
        </w:rPr>
      </w:pP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r>
        <w:rPr>
          <w:rFonts w:ascii="BalticaUzbek" w:hAnsi="BalticaUzbek"/>
          <w:sz w:val="28"/>
        </w:rPr>
        <w:tab/>
      </w:r>
    </w:p>
    <w:p w:rsidR="00B54AAF" w:rsidRDefault="00B54AAF" w:rsidP="00B54AAF">
      <w:pPr>
        <w:ind w:firstLine="720"/>
        <w:jc w:val="both"/>
        <w:rPr>
          <w:rFonts w:ascii="BalticaUzbek" w:hAnsi="BalticaUzbek"/>
          <w:b/>
          <w:sz w:val="28"/>
        </w:rPr>
      </w:pPr>
      <w:r>
        <w:rPr>
          <w:rFonts w:ascii="BalticaUzbek" w:hAnsi="BalticaUzbek"/>
          <w:b/>
          <w:noProof/>
          <w:position w:val="-22"/>
          <w:sz w:val="28"/>
        </w:rPr>
        <w:object w:dxaOrig="3720" w:dyaOrig="620">
          <v:shape id="_x0000_i1035" type="#_x0000_t75" style="width:186pt;height:30.75pt" o:ole="" fillcolor="window">
            <v:imagedata r:id="rId26" o:title=""/>
          </v:shape>
          <o:OLEObject Type="Embed" ProgID="Equation.3" ShapeID="_x0000_i1035" DrawAspect="Content" ObjectID="_1412235585" r:id="rId27"/>
        </w:object>
      </w:r>
      <w:r>
        <w:rPr>
          <w:rFonts w:ascii="BalticaUzbek" w:hAnsi="BalticaUzbek"/>
          <w:b/>
          <w:sz w:val="28"/>
        </w:rPr>
        <w:t xml:space="preserve">;  Тдк қ 31,9 Қ 9,3 қ32,2 мин. </w:t>
      </w:r>
    </w:p>
    <w:p w:rsidR="00B54AAF" w:rsidRDefault="00B54AAF" w:rsidP="00B54AAF">
      <w:pPr>
        <w:ind w:firstLine="720"/>
        <w:jc w:val="both"/>
        <w:rPr>
          <w:rFonts w:ascii="BalticaUzbek" w:hAnsi="BalticaUzbek"/>
          <w:b/>
          <w:noProof/>
          <w:sz w:val="28"/>
        </w:rPr>
      </w:pPr>
      <w:r>
        <w:rPr>
          <w:rFonts w:ascii="BalticaUzbek" w:hAnsi="BalticaUzbek"/>
          <w:b/>
          <w:noProof/>
          <w:sz w:val="28"/>
        </w:rPr>
        <w:t xml:space="preserve">Т парт </w:t>
      </w:r>
      <w:r>
        <w:rPr>
          <w:rFonts w:ascii="BalticaUzbek" w:hAnsi="BalticaUzbek"/>
          <w:b/>
          <w:sz w:val="28"/>
        </w:rPr>
        <w:t>қ</w:t>
      </w:r>
      <w:r>
        <w:rPr>
          <w:rFonts w:ascii="BalticaUzbek" w:hAnsi="BalticaUzbek"/>
          <w:b/>
          <w:noProof/>
          <w:sz w:val="28"/>
        </w:rPr>
        <w:t xml:space="preserve"> 32,2 х 30 </w:t>
      </w:r>
      <w:r>
        <w:rPr>
          <w:rFonts w:ascii="BalticaUzbek" w:hAnsi="BalticaUzbek"/>
          <w:b/>
          <w:sz w:val="28"/>
        </w:rPr>
        <w:t>қ</w:t>
      </w:r>
      <w:r>
        <w:rPr>
          <w:rFonts w:ascii="BalticaUzbek" w:hAnsi="BalticaUzbek"/>
          <w:b/>
          <w:noProof/>
          <w:sz w:val="28"/>
        </w:rPr>
        <w:t xml:space="preserve"> 966 минут </w:t>
      </w:r>
      <w:r>
        <w:rPr>
          <w:rFonts w:ascii="BalticaUzbek" w:hAnsi="BalticaUzbek"/>
          <w:b/>
          <w:sz w:val="28"/>
        </w:rPr>
        <w:t>қ</w:t>
      </w:r>
      <w:r>
        <w:rPr>
          <w:rFonts w:ascii="BalticaUzbek" w:hAnsi="BalticaUzbek"/>
          <w:b/>
          <w:noProof/>
          <w:sz w:val="28"/>
        </w:rPr>
        <w:t xml:space="preserve"> 16 соат 6 минут</w:t>
      </w:r>
    </w:p>
    <w:p w:rsidR="00B54AAF" w:rsidRDefault="00B54AAF" w:rsidP="00B54AAF">
      <w:pPr>
        <w:ind w:firstLine="720"/>
        <w:jc w:val="both"/>
        <w:rPr>
          <w:rFonts w:ascii="BalticaUzbek" w:hAnsi="BalticaUzbek"/>
          <w:b/>
          <w:noProof/>
          <w:sz w:val="28"/>
        </w:rPr>
      </w:pPr>
      <w:r>
        <w:rPr>
          <w:rFonts w:ascii="BalticaUzbek" w:hAnsi="BalticaUzbek"/>
          <w:b/>
          <w:sz w:val="28"/>
        </w:rPr>
        <w:t>ё</w:t>
      </w:r>
      <w:r>
        <w:rPr>
          <w:rFonts w:ascii="BalticaUzbek" w:hAnsi="BalticaUzbek"/>
          <w:b/>
          <w:noProof/>
          <w:sz w:val="28"/>
        </w:rPr>
        <w:t>ки 31,9 х</w:t>
      </w:r>
      <w:r>
        <w:rPr>
          <w:rFonts w:ascii="BalticaUzbek" w:hAnsi="BalticaUzbek"/>
          <w:b/>
          <w:sz w:val="28"/>
        </w:rPr>
        <w:t xml:space="preserve"> </w:t>
      </w:r>
      <w:r>
        <w:rPr>
          <w:rFonts w:ascii="BalticaUzbek" w:hAnsi="BalticaUzbek"/>
          <w:b/>
          <w:noProof/>
          <w:sz w:val="28"/>
        </w:rPr>
        <w:t xml:space="preserve">30Қ9 </w:t>
      </w:r>
      <w:r>
        <w:rPr>
          <w:rFonts w:ascii="BalticaUzbek" w:hAnsi="BalticaUzbek"/>
          <w:b/>
          <w:sz w:val="28"/>
        </w:rPr>
        <w:t>қ</w:t>
      </w:r>
      <w:r>
        <w:rPr>
          <w:rFonts w:ascii="BalticaUzbek" w:hAnsi="BalticaUzbek"/>
          <w:b/>
          <w:noProof/>
          <w:sz w:val="28"/>
        </w:rPr>
        <w:t xml:space="preserve"> 996 минут</w:t>
      </w:r>
    </w:p>
    <w:p w:rsidR="00B54AAF" w:rsidRDefault="00B54AAF" w:rsidP="00B54AAF">
      <w:pPr>
        <w:ind w:firstLine="720"/>
        <w:jc w:val="both"/>
        <w:rPr>
          <w:rFonts w:ascii="BalticaUzbek" w:hAnsi="BalticaUzbek"/>
          <w:noProof/>
          <w:sz w:val="28"/>
        </w:rPr>
      </w:pPr>
    </w:p>
    <w:p w:rsidR="00B54AAF" w:rsidRDefault="00B54AAF" w:rsidP="00B54AAF">
      <w:pPr>
        <w:ind w:firstLine="720"/>
        <w:jc w:val="both"/>
        <w:rPr>
          <w:rFonts w:ascii="BalticaUzbek" w:hAnsi="BalticaUzbek"/>
          <w:noProof/>
          <w:sz w:val="28"/>
        </w:rPr>
      </w:pPr>
      <w:r>
        <w:rPr>
          <w:rFonts w:ascii="BalticaUzbek" w:hAnsi="BalticaUzbek"/>
          <w:noProof/>
          <w:sz w:val="28"/>
        </w:rPr>
        <w:t>Иш жойига хизмат кўрсатишга кетадиган вақт, дам олиш ва шахсий эҳтиёжларга сарфланадиган танаффус вақтлари оператив вақтга нисбатан фоиз ҳисобида белгиланадиган доналаб ва сериялаб ишлаб чиқариш учун бир дона маҳсулот ишлаб чиқаришга сарфланадиган вақт нормаси қуйидаги формула бўйича аниқланади:</w:t>
      </w:r>
    </w:p>
    <w:p w:rsidR="00B54AAF" w:rsidRDefault="00B54AAF" w:rsidP="00B54AAF">
      <w:pPr>
        <w:tabs>
          <w:tab w:val="left" w:pos="3119"/>
        </w:tabs>
        <w:ind w:firstLine="720"/>
        <w:jc w:val="both"/>
        <w:rPr>
          <w:rFonts w:ascii="BalticaUzbek" w:hAnsi="BalticaUzbek"/>
          <w:noProof/>
          <w:sz w:val="28"/>
        </w:rPr>
      </w:pPr>
    </w:p>
    <w:p w:rsidR="00B54AAF" w:rsidRDefault="00B54AAF" w:rsidP="00B54AAF">
      <w:pPr>
        <w:jc w:val="center"/>
        <w:rPr>
          <w:rFonts w:ascii="BalticaUzbek" w:hAnsi="BalticaUzbek"/>
          <w:sz w:val="28"/>
        </w:rPr>
      </w:pPr>
      <w:r>
        <w:rPr>
          <w:rFonts w:ascii="BalticaUzbek" w:hAnsi="BalticaUzbek"/>
          <w:noProof/>
          <w:position w:val="-22"/>
          <w:sz w:val="28"/>
        </w:rPr>
        <w:object w:dxaOrig="1680" w:dyaOrig="620">
          <v:shape id="_x0000_i1036" type="#_x0000_t75" style="width:98.25pt;height:36.75pt" o:ole="" fillcolor="window">
            <v:imagedata r:id="rId28" o:title=""/>
          </v:shape>
          <o:OLEObject Type="Embed" ProgID="Equation.3" ShapeID="_x0000_i1036" DrawAspect="Content" ObjectID="_1412235586" r:id="rId29"/>
        </w:object>
      </w:r>
    </w:p>
    <w:p w:rsidR="00B54AAF" w:rsidRDefault="00B54AAF" w:rsidP="00B54AAF">
      <w:pPr>
        <w:tabs>
          <w:tab w:val="left" w:pos="2127"/>
        </w:tabs>
        <w:ind w:firstLine="720"/>
        <w:jc w:val="both"/>
        <w:rPr>
          <w:rFonts w:ascii="BalticaUzbek" w:hAnsi="BalticaUzbek"/>
          <w:noProof/>
          <w:sz w:val="28"/>
        </w:rPr>
      </w:pPr>
    </w:p>
    <w:p w:rsidR="00B54AAF" w:rsidRDefault="00B54AAF" w:rsidP="00B54AAF">
      <w:pPr>
        <w:pStyle w:val="23"/>
        <w:rPr>
          <w:rFonts w:ascii="BalticaUzbek" w:hAnsi="BalticaUzbek"/>
          <w:noProof/>
        </w:rPr>
      </w:pPr>
      <w:r>
        <w:rPr>
          <w:rFonts w:ascii="BalticaUzbek" w:hAnsi="BalticaUzbek"/>
          <w:noProof/>
        </w:rPr>
        <w:t>Бу ерда: К – иш жойига хизмат кўрсатишга, дам олиш ва шахсий эҳтиёжлар учун сарфланадиган танаффус вақтларир оператив вақт (Топ)га нисбатан фоиз ҳисобида.</w:t>
      </w:r>
    </w:p>
    <w:p w:rsidR="00B54AAF" w:rsidRDefault="00B54AAF" w:rsidP="00B54AAF">
      <w:pPr>
        <w:ind w:firstLine="720"/>
        <w:jc w:val="both"/>
        <w:rPr>
          <w:rFonts w:ascii="BalticaUzbek" w:hAnsi="BalticaUzbek"/>
          <w:noProof/>
          <w:sz w:val="28"/>
        </w:rPr>
      </w:pPr>
      <w:r>
        <w:rPr>
          <w:rFonts w:ascii="BalticaUzbek" w:hAnsi="BalticaUzbek"/>
          <w:noProof/>
          <w:sz w:val="28"/>
        </w:rPr>
        <w:lastRenderedPageBreak/>
        <w:t>Бир партия буюм (эҳтиёт қисм) тайёрлашга сарфланадиган вақт нормаси – бу, бир партия буюм тайёрлаш учун зарур бўлган ҳамда ҳар томонлама асосланган вақт нормасидир. Саноатнинг металлни қайта ишлаш тармоқларида бир партия буюм ишлаб чиқариш деганда камида 4 соат вақт сарфлаб, энг камида 3 дона маҳсулот тай</w:t>
      </w:r>
      <w:r>
        <w:rPr>
          <w:rFonts w:ascii="BalticaUzbek" w:hAnsi="BalticaUzbek"/>
          <w:sz w:val="28"/>
        </w:rPr>
        <w:t>ё</w:t>
      </w:r>
      <w:r>
        <w:rPr>
          <w:rFonts w:ascii="BalticaUzbek" w:hAnsi="BalticaUzbek"/>
          <w:noProof/>
          <w:sz w:val="28"/>
        </w:rPr>
        <w:t>рлаш тушинилади. Бу кўрсаткичлар қай ҳолда ўзгаришидан қатъи назар меҳнат сарфи нормасига тай</w:t>
      </w:r>
      <w:r>
        <w:rPr>
          <w:rFonts w:ascii="BalticaUzbek" w:hAnsi="BalticaUzbek"/>
          <w:sz w:val="28"/>
        </w:rPr>
        <w:t>ё</w:t>
      </w:r>
      <w:r>
        <w:rPr>
          <w:rFonts w:ascii="BalticaUzbek" w:hAnsi="BalticaUzbek"/>
          <w:noProof/>
          <w:sz w:val="28"/>
        </w:rPr>
        <w:t>ргарлик – якунловчи вақтга тузатилган коэффициент киритилиши керак.</w:t>
      </w:r>
    </w:p>
    <w:p w:rsidR="00B54AAF" w:rsidRDefault="00B54AAF" w:rsidP="00B54AAF">
      <w:pPr>
        <w:ind w:firstLine="720"/>
        <w:jc w:val="both"/>
        <w:rPr>
          <w:rFonts w:ascii="BalticaUzbek" w:hAnsi="BalticaUzbek"/>
          <w:noProof/>
          <w:sz w:val="28"/>
        </w:rPr>
      </w:pPr>
      <w:r>
        <w:rPr>
          <w:rFonts w:ascii="BalticaUzbek" w:hAnsi="BalticaUzbek"/>
          <w:noProof/>
          <w:sz w:val="28"/>
        </w:rPr>
        <w:t>Бир партия маҳсулот ишлаб чиқаришга кетадиган вақт нормасини қуйидаги формула билан ифодалаш мумкин:</w:t>
      </w:r>
    </w:p>
    <w:p w:rsidR="00B54AAF" w:rsidRDefault="00B54AAF" w:rsidP="00B54AAF">
      <w:pPr>
        <w:ind w:firstLine="720"/>
        <w:jc w:val="center"/>
        <w:rPr>
          <w:rFonts w:ascii="BalticaUzbek" w:hAnsi="BalticaUzbek"/>
          <w:noProof/>
          <w:sz w:val="28"/>
        </w:rPr>
      </w:pPr>
    </w:p>
    <w:p w:rsidR="00B54AAF" w:rsidRDefault="00B54AAF" w:rsidP="00B54AAF">
      <w:pPr>
        <w:ind w:firstLine="720"/>
        <w:jc w:val="center"/>
        <w:rPr>
          <w:rFonts w:ascii="BalticaUzbek" w:hAnsi="BalticaUzbek"/>
          <w:sz w:val="28"/>
        </w:rPr>
      </w:pPr>
      <w:r>
        <w:rPr>
          <w:rFonts w:ascii="BalticaUzbek" w:hAnsi="BalticaUzbek"/>
          <w:noProof/>
          <w:position w:val="-10"/>
          <w:sz w:val="28"/>
        </w:rPr>
        <w:object w:dxaOrig="2100" w:dyaOrig="320">
          <v:shape id="_x0000_i1037" type="#_x0000_t75" style="width:105pt;height:18pt" o:ole="" fillcolor="window">
            <v:imagedata r:id="rId30" o:title=""/>
          </v:shape>
          <o:OLEObject Type="Embed" ProgID="Equation.3" ShapeID="_x0000_i1037" DrawAspect="Content" ObjectID="_1412235587" r:id="rId31"/>
        </w:object>
      </w:r>
    </w:p>
    <w:p w:rsidR="00B54AAF" w:rsidRDefault="00B54AAF" w:rsidP="00B54AAF">
      <w:pPr>
        <w:ind w:firstLine="720"/>
        <w:jc w:val="both"/>
        <w:rPr>
          <w:rFonts w:ascii="BalticaUzbek" w:hAnsi="BalticaUzbek"/>
          <w:noProof/>
          <w:sz w:val="28"/>
        </w:rPr>
      </w:pPr>
    </w:p>
    <w:p w:rsidR="00B54AAF" w:rsidRDefault="00B54AAF" w:rsidP="00B54AAF">
      <w:pPr>
        <w:ind w:firstLine="720"/>
        <w:jc w:val="both"/>
        <w:rPr>
          <w:rFonts w:ascii="BalticaUzbek" w:hAnsi="BalticaUzbek"/>
          <w:noProof/>
          <w:sz w:val="28"/>
        </w:rPr>
      </w:pPr>
      <w:r>
        <w:rPr>
          <w:rFonts w:ascii="BalticaUzbek" w:hAnsi="BalticaUzbek"/>
          <w:noProof/>
          <w:sz w:val="28"/>
        </w:rPr>
        <w:t xml:space="preserve">Бу ерда: </w:t>
      </w:r>
      <w:r>
        <w:rPr>
          <w:rFonts w:ascii="BalticaUzbek" w:hAnsi="BalticaUzbek"/>
          <w:sz w:val="28"/>
          <w:lang w:val="en-US"/>
        </w:rPr>
        <w:t>N</w:t>
      </w:r>
      <w:r>
        <w:rPr>
          <w:rFonts w:ascii="BalticaUzbek" w:hAnsi="BalticaUzbek"/>
          <w:sz w:val="28"/>
        </w:rPr>
        <w:t xml:space="preserve"> </w:t>
      </w:r>
      <w:r>
        <w:rPr>
          <w:rFonts w:ascii="BalticaUzbek" w:hAnsi="BalticaUzbek"/>
          <w:noProof/>
          <w:sz w:val="28"/>
        </w:rPr>
        <w:t>– партиядаги буюмлар сони.</w:t>
      </w:r>
    </w:p>
    <w:p w:rsidR="00B54AAF" w:rsidRDefault="00B54AAF" w:rsidP="00B54AAF">
      <w:pPr>
        <w:ind w:firstLine="720"/>
        <w:jc w:val="both"/>
        <w:rPr>
          <w:rFonts w:ascii="BalticaUzbek" w:hAnsi="BalticaUzbek"/>
          <w:noProof/>
          <w:sz w:val="28"/>
        </w:rPr>
      </w:pPr>
      <w:r>
        <w:rPr>
          <w:rFonts w:ascii="BalticaUzbek" w:hAnsi="BalticaUzbek"/>
          <w:noProof/>
          <w:sz w:val="28"/>
        </w:rPr>
        <w:t xml:space="preserve">Дона - калькуляция вақт нормаси бир дона буюм ишлаб чиқаришга сарфланадиган вақт нормаси билан тайёргарлик – якунловчи вақт нормасини ўз ичига олади. Тайёргарлик – якунловчи вақт эса ишни бошлашдан олдин жиҳозларни созлаш, иш охирида эса уларни дастлабки ҳолига келтириш билан боғлиқ ишларни ўз ичига олади, тайёргарлик – якунловчи вақт бир партиядаги буюмлар сонига </w:t>
      </w:r>
      <w:r>
        <w:rPr>
          <w:rFonts w:ascii="BalticaUzbek" w:hAnsi="BalticaUzbek"/>
          <w:sz w:val="28"/>
        </w:rPr>
        <w:t>э</w:t>
      </w:r>
      <w:r>
        <w:rPr>
          <w:rFonts w:ascii="BalticaUzbek" w:hAnsi="BalticaUzbek"/>
          <w:noProof/>
          <w:sz w:val="28"/>
        </w:rPr>
        <w:t>мас, балки жиҳозни созлашнинг мураккаблигига боғлиқ.</w:t>
      </w:r>
    </w:p>
    <w:p w:rsidR="00B54AAF" w:rsidRDefault="00B54AAF" w:rsidP="00B54AAF">
      <w:pPr>
        <w:jc w:val="both"/>
        <w:rPr>
          <w:rFonts w:ascii="BalticaUzbek" w:hAnsi="BalticaUzbek"/>
          <w:sz w:val="28"/>
        </w:rPr>
      </w:pPr>
    </w:p>
    <w:p w:rsidR="00B54AAF" w:rsidRDefault="00B54AAF" w:rsidP="00B54AAF">
      <w:pPr>
        <w:jc w:val="center"/>
        <w:rPr>
          <w:rFonts w:ascii="BalticaUzbek" w:hAnsi="BalticaUzbek"/>
          <w:b/>
          <w:noProof/>
          <w:sz w:val="28"/>
        </w:rPr>
      </w:pPr>
      <w:r>
        <w:rPr>
          <w:rFonts w:ascii="BalticaUzbek" w:hAnsi="BalticaUzbek"/>
          <w:b/>
          <w:noProof/>
          <w:sz w:val="28"/>
        </w:rPr>
        <w:t>11.</w:t>
      </w:r>
      <w:r>
        <w:rPr>
          <w:rFonts w:ascii="BalticaUzbek" w:hAnsi="BalticaUzbek"/>
          <w:b/>
          <w:sz w:val="28"/>
        </w:rPr>
        <w:t>7</w:t>
      </w:r>
      <w:r>
        <w:rPr>
          <w:rFonts w:ascii="BalticaUzbek" w:hAnsi="BalticaUzbek"/>
          <w:b/>
          <w:noProof/>
          <w:sz w:val="28"/>
        </w:rPr>
        <w:t>. Меҳнат нормаларининг иқтисодий, техникавий психо-физиологик ва ижтимоий томондан асосланиши</w:t>
      </w:r>
    </w:p>
    <w:p w:rsidR="00B54AAF" w:rsidRDefault="00B54AAF" w:rsidP="00B54AAF">
      <w:pPr>
        <w:jc w:val="both"/>
        <w:rPr>
          <w:rFonts w:ascii="BalticaUzbek" w:hAnsi="BalticaUzbek"/>
          <w:noProof/>
          <w:sz w:val="28"/>
        </w:rPr>
      </w:pPr>
      <w:r>
        <w:rPr>
          <w:rFonts w:ascii="BalticaUzbek" w:hAnsi="BalticaUzbek"/>
          <w:noProof/>
          <w:sz w:val="28"/>
        </w:rPr>
        <w:tab/>
      </w:r>
    </w:p>
    <w:p w:rsidR="00B54AAF" w:rsidRDefault="00B54AAF" w:rsidP="00B54AAF">
      <w:pPr>
        <w:ind w:firstLine="720"/>
        <w:jc w:val="both"/>
        <w:rPr>
          <w:rFonts w:ascii="BalticaUzbek" w:hAnsi="BalticaUzbek"/>
          <w:noProof/>
          <w:sz w:val="28"/>
        </w:rPr>
      </w:pPr>
      <w:r>
        <w:rPr>
          <w:rFonts w:ascii="BalticaUzbek" w:hAnsi="BalticaUzbek"/>
          <w:noProof/>
          <w:sz w:val="28"/>
        </w:rPr>
        <w:t>Меҳнат сарфи миқдорини аниқлашнинг асосий муаммоларидан би</w:t>
      </w:r>
      <w:r>
        <w:rPr>
          <w:rFonts w:ascii="BalticaUzbek" w:hAnsi="BalticaUzbek"/>
          <w:sz w:val="28"/>
        </w:rPr>
        <w:t>р</w:t>
      </w:r>
      <w:r>
        <w:rPr>
          <w:rFonts w:ascii="BalticaUzbek" w:hAnsi="BalticaUzbek"/>
          <w:noProof/>
          <w:sz w:val="28"/>
        </w:rPr>
        <w:t>и – меҳнат нормаларини оптималлигини ва мақсадга мувофиқлигини аниқлашдир. Чунки бунда маълум бир иш ва хизмат турини бажариш учун зарур иш вақти сарфинигина эмас, шу билан бирга, энг кам ва етарли меҳнат сарфи миқдорини белгилаш тўғрисида сўз юритилади. Фақат шу муаммони ижобий ечиш туфайлигина ишлаб чиқилган меҳнат нормаларини ҳар</w:t>
      </w:r>
      <w:r>
        <w:rPr>
          <w:rFonts w:ascii="BalticaUzbek" w:hAnsi="BalticaUzbek"/>
          <w:sz w:val="28"/>
        </w:rPr>
        <w:t xml:space="preserve"> </w:t>
      </w:r>
      <w:r>
        <w:rPr>
          <w:rFonts w:ascii="BalticaUzbek" w:hAnsi="BalticaUzbek"/>
          <w:noProof/>
          <w:sz w:val="28"/>
        </w:rPr>
        <w:t xml:space="preserve">томонлама асослашга эришилади. Бу эса, ўз навбатида, ишлаб чиқариш </w:t>
      </w:r>
      <w:r>
        <w:rPr>
          <w:rFonts w:ascii="BalticaUzbek" w:hAnsi="BalticaUzbek"/>
          <w:sz w:val="28"/>
        </w:rPr>
        <w:t>ё</w:t>
      </w:r>
      <w:r>
        <w:rPr>
          <w:rFonts w:ascii="BalticaUzbek" w:hAnsi="BalticaUzbek"/>
          <w:noProof/>
          <w:sz w:val="28"/>
        </w:rPr>
        <w:t>ки хизмат кўрсатиш корхоналарининг режалаштирилган аксарият техникавий-иқтисодий кўрсаткичлар</w:t>
      </w:r>
      <w:r>
        <w:rPr>
          <w:rFonts w:ascii="BalticaUzbek" w:hAnsi="BalticaUzbek"/>
          <w:sz w:val="28"/>
        </w:rPr>
        <w:t>и</w:t>
      </w:r>
      <w:r>
        <w:rPr>
          <w:rFonts w:ascii="BalticaUzbek" w:hAnsi="BalticaUzbek"/>
          <w:noProof/>
          <w:sz w:val="28"/>
        </w:rPr>
        <w:t xml:space="preserve"> сифатли</w:t>
      </w:r>
      <w:r>
        <w:rPr>
          <w:rFonts w:ascii="BalticaUzbek" w:hAnsi="BalticaUzbek"/>
          <w:sz w:val="28"/>
        </w:rPr>
        <w:t>ли</w:t>
      </w:r>
      <w:r>
        <w:rPr>
          <w:rFonts w:ascii="BalticaUzbek" w:hAnsi="BalticaUzbek"/>
          <w:noProof/>
          <w:sz w:val="28"/>
        </w:rPr>
        <w:t>гини асослайди.</w:t>
      </w:r>
    </w:p>
    <w:p w:rsidR="00B54AAF" w:rsidRDefault="00B54AAF" w:rsidP="00B54AAF">
      <w:pPr>
        <w:ind w:firstLine="720"/>
        <w:jc w:val="both"/>
        <w:rPr>
          <w:rFonts w:ascii="BalticaUzbek" w:hAnsi="BalticaUzbek"/>
          <w:noProof/>
          <w:sz w:val="28"/>
        </w:rPr>
      </w:pPr>
      <w:r>
        <w:rPr>
          <w:rFonts w:ascii="BalticaUzbek" w:hAnsi="BalticaUzbek"/>
          <w:b/>
          <w:noProof/>
          <w:sz w:val="28"/>
        </w:rPr>
        <w:t>Меҳнат нормаларини техникавий асослаш</w:t>
      </w:r>
      <w:r>
        <w:rPr>
          <w:rFonts w:ascii="BalticaUzbek" w:hAnsi="BalticaUzbek"/>
          <w:noProof/>
          <w:sz w:val="28"/>
        </w:rPr>
        <w:t xml:space="preserve"> деганда, аниқ бир иш </w:t>
      </w:r>
      <w:r>
        <w:rPr>
          <w:rFonts w:ascii="BalticaUzbek" w:hAnsi="BalticaUzbek"/>
          <w:sz w:val="28"/>
        </w:rPr>
        <w:t>ё</w:t>
      </w:r>
      <w:r>
        <w:rPr>
          <w:rFonts w:ascii="BalticaUzbek" w:hAnsi="BalticaUzbek"/>
          <w:noProof/>
          <w:sz w:val="28"/>
        </w:rPr>
        <w:t>ки хизмат турини бажараётганда иш ёки хизмат жойида мавжуд бўлган техникалар (жиҳозлар) ишлаб чиқариш қувватидан, имкониятидан, ишлаш вақтидан ва муддатидан тўла фойдаланиш, уларнинг иш тартиби ва услублари ҳар</w:t>
      </w:r>
      <w:r>
        <w:rPr>
          <w:rFonts w:ascii="BalticaUzbek" w:hAnsi="BalticaUzbek"/>
          <w:sz w:val="28"/>
        </w:rPr>
        <w:t xml:space="preserve"> </w:t>
      </w:r>
      <w:r>
        <w:rPr>
          <w:rFonts w:ascii="BalticaUzbek" w:hAnsi="BalticaUzbek"/>
          <w:noProof/>
          <w:sz w:val="28"/>
        </w:rPr>
        <w:t>томонлама мақсадга мувофиқ асосланиб, етарлича ҳисобга олинишига айтилади.</w:t>
      </w:r>
    </w:p>
    <w:p w:rsidR="00B54AAF" w:rsidRDefault="00B54AAF" w:rsidP="00B54AAF">
      <w:pPr>
        <w:ind w:firstLine="720"/>
        <w:jc w:val="both"/>
        <w:rPr>
          <w:rFonts w:ascii="BalticaUzbek" w:hAnsi="BalticaUzbek"/>
          <w:noProof/>
          <w:sz w:val="28"/>
        </w:rPr>
      </w:pPr>
      <w:r>
        <w:rPr>
          <w:rFonts w:ascii="BalticaUzbek" w:hAnsi="BalticaUzbek"/>
          <w:b/>
          <w:noProof/>
          <w:sz w:val="28"/>
        </w:rPr>
        <w:lastRenderedPageBreak/>
        <w:t>Меҳнат нормаларини иқтисодий асослашда</w:t>
      </w:r>
      <w:r>
        <w:rPr>
          <w:rFonts w:ascii="BalticaUzbek" w:hAnsi="BalticaUzbek"/>
          <w:noProof/>
          <w:sz w:val="28"/>
        </w:rPr>
        <w:t xml:space="preserve"> иш </w:t>
      </w:r>
      <w:r>
        <w:rPr>
          <w:rFonts w:ascii="BalticaUzbek" w:hAnsi="BalticaUzbek"/>
          <w:sz w:val="28"/>
        </w:rPr>
        <w:t>ё</w:t>
      </w:r>
      <w:r>
        <w:rPr>
          <w:rFonts w:ascii="BalticaUzbek" w:hAnsi="BalticaUzbek"/>
          <w:noProof/>
          <w:sz w:val="28"/>
        </w:rPr>
        <w:t>ки хизмат кўрсатишнинг шундай вариантлари ва ижро услублари танланадики, улар ўз навбатида, бир дона тай</w:t>
      </w:r>
      <w:r>
        <w:rPr>
          <w:rFonts w:ascii="BalticaUzbek" w:hAnsi="BalticaUzbek"/>
          <w:sz w:val="28"/>
        </w:rPr>
        <w:t>ё</w:t>
      </w:r>
      <w:r>
        <w:rPr>
          <w:rFonts w:ascii="BalticaUzbek" w:hAnsi="BalticaUzbek"/>
          <w:noProof/>
          <w:sz w:val="28"/>
        </w:rPr>
        <w:t xml:space="preserve">р маҳсулот ёки хизмат турини бажариш учун зарур бўлган меҳнат сарфи миқдорини камайтиришга, ишлаб чиқариш циклини ва физиологик нагрузкани қисқартиришга кенг имкониятлар яратсин. Бошқача қилиб айтганда, меҳнат нормаларини иқтисодий асослаш деганда, мавжуд ишлаб чиқариш қувватидан, ижрочиларнинг мутахассислигидан, қобилиятидан, иш вақти фондидан етарли даражада, керакли асбоб-ускуналардан самарали, хом ашёлардан чиқинди чиқармасдан фойдаланиш, маълум бир иш </w:t>
      </w:r>
      <w:r>
        <w:rPr>
          <w:rFonts w:ascii="BalticaUzbek" w:hAnsi="BalticaUzbek"/>
          <w:sz w:val="28"/>
        </w:rPr>
        <w:t>ё</w:t>
      </w:r>
      <w:r>
        <w:rPr>
          <w:rFonts w:ascii="BalticaUzbek" w:hAnsi="BalticaUzbek"/>
          <w:noProof/>
          <w:sz w:val="28"/>
        </w:rPr>
        <w:t>ки хизмат турининг режалаштирилган муддатда, сифатли бажарилиши ва бозор иқтисоди</w:t>
      </w:r>
      <w:r>
        <w:rPr>
          <w:rFonts w:ascii="BalticaUzbek" w:hAnsi="BalticaUzbek"/>
          <w:sz w:val="28"/>
        </w:rPr>
        <w:t>ёт</w:t>
      </w:r>
      <w:r>
        <w:rPr>
          <w:rFonts w:ascii="BalticaUzbek" w:hAnsi="BalticaUzbek"/>
          <w:noProof/>
          <w:sz w:val="28"/>
        </w:rPr>
        <w:t>и шароитида уларнинг рақобатбардошлиги тушунилади.</w:t>
      </w:r>
    </w:p>
    <w:p w:rsidR="00B54AAF" w:rsidRDefault="00B54AAF" w:rsidP="00B54AAF">
      <w:pPr>
        <w:ind w:firstLine="720"/>
        <w:jc w:val="both"/>
        <w:rPr>
          <w:rFonts w:ascii="BalticaUzbek" w:hAnsi="BalticaUzbek"/>
          <w:noProof/>
          <w:sz w:val="28"/>
        </w:rPr>
      </w:pPr>
      <w:r>
        <w:rPr>
          <w:rFonts w:ascii="BalticaUzbek" w:hAnsi="BalticaUzbek"/>
          <w:b/>
          <w:noProof/>
          <w:sz w:val="28"/>
        </w:rPr>
        <w:t>Меҳнат нормаларини психофизиологик асослаш.</w:t>
      </w:r>
      <w:r>
        <w:rPr>
          <w:rFonts w:ascii="BalticaUzbek" w:hAnsi="BalticaUzbek"/>
          <w:noProof/>
          <w:sz w:val="28"/>
        </w:rPr>
        <w:t xml:space="preserve"> Физиолог олимлар томонидан исботланганки, ишлаш </w:t>
      </w:r>
      <w:r>
        <w:rPr>
          <w:rFonts w:ascii="BalticaUzbek" w:hAnsi="BalticaUzbek"/>
          <w:sz w:val="28"/>
        </w:rPr>
        <w:t>ё</w:t>
      </w:r>
      <w:r>
        <w:rPr>
          <w:rFonts w:ascii="BalticaUzbek" w:hAnsi="BalticaUzbek"/>
          <w:noProof/>
          <w:sz w:val="28"/>
        </w:rPr>
        <w:t>ки хизмат кўрсатиш жара</w:t>
      </w:r>
      <w:r>
        <w:rPr>
          <w:rFonts w:ascii="BalticaUzbek" w:hAnsi="BalticaUzbek"/>
          <w:sz w:val="28"/>
        </w:rPr>
        <w:t>ё</w:t>
      </w:r>
      <w:r>
        <w:rPr>
          <w:rFonts w:ascii="BalticaUzbek" w:hAnsi="BalticaUzbek"/>
          <w:noProof/>
          <w:sz w:val="28"/>
        </w:rPr>
        <w:t>нида ҳа</w:t>
      </w:r>
      <w:r>
        <w:rPr>
          <w:rFonts w:ascii="BalticaUzbek" w:hAnsi="BalticaUzbek"/>
          <w:sz w:val="28"/>
        </w:rPr>
        <w:t>ё</w:t>
      </w:r>
      <w:r>
        <w:rPr>
          <w:rFonts w:ascii="BalticaUzbek" w:hAnsi="BalticaUzbek"/>
          <w:noProof/>
          <w:sz w:val="28"/>
        </w:rPr>
        <w:t>тий энергиянинг сарфланиши натижасида инсоннинг меҳнат қобилияти иш куни давомида бир текисда кечмайди, вақти-вақти билан ўзгариб туради. Меҳнат қобилиятининг негизи ва асоси ҳи</w:t>
      </w:r>
      <w:r>
        <w:rPr>
          <w:rFonts w:ascii="BalticaUzbek" w:hAnsi="BalticaUzbek"/>
          <w:sz w:val="28"/>
        </w:rPr>
        <w:t>с</w:t>
      </w:r>
      <w:r>
        <w:rPr>
          <w:rFonts w:ascii="BalticaUzbek" w:hAnsi="BalticaUzbek"/>
          <w:noProof/>
          <w:sz w:val="28"/>
        </w:rPr>
        <w:t>обланган энергия миқдорининг камайишига нафақат объектив сабаблар, балки ижр</w:t>
      </w:r>
      <w:r>
        <w:rPr>
          <w:rFonts w:ascii="BalticaUzbek" w:hAnsi="BalticaUzbek"/>
          <w:sz w:val="28"/>
        </w:rPr>
        <w:t>о</w:t>
      </w:r>
      <w:r>
        <w:rPr>
          <w:rFonts w:ascii="BalticaUzbek" w:hAnsi="BalticaUzbek"/>
          <w:noProof/>
          <w:sz w:val="28"/>
        </w:rPr>
        <w:t xml:space="preserve">чиларга ёқмайдиган ва қизиқарли бўлмаган иш </w:t>
      </w:r>
      <w:r>
        <w:rPr>
          <w:rFonts w:ascii="BalticaUzbek" w:hAnsi="BalticaUzbek"/>
          <w:sz w:val="28"/>
        </w:rPr>
        <w:t>ё</w:t>
      </w:r>
      <w:r>
        <w:rPr>
          <w:rFonts w:ascii="BalticaUzbek" w:hAnsi="BalticaUzbek"/>
          <w:noProof/>
          <w:sz w:val="28"/>
        </w:rPr>
        <w:t>ки хизмат турларини бажариш давомида ўз вақтида кўникма ҳосил қилиш ҳам сабаб бўлади. Инсоннинг меҳнат қобилиятига меҳнат шароитлари, яъни шовқин, вибрация, иш ёки хизмат кўрсатиш сур</w:t>
      </w:r>
      <w:r>
        <w:rPr>
          <w:rFonts w:ascii="BalticaUzbek" w:hAnsi="BalticaUzbek"/>
          <w:sz w:val="28"/>
        </w:rPr>
        <w:t>ъ</w:t>
      </w:r>
      <w:r>
        <w:rPr>
          <w:rFonts w:ascii="BalticaUzbek" w:hAnsi="BalticaUzbek"/>
          <w:noProof/>
          <w:sz w:val="28"/>
        </w:rPr>
        <w:t>ати, унинг тиғизлиги, ёруғлик, ҳавонинг иссиқлиги ва босим ҳам сезиларлик даражада салбий таъсир кўрсатади. Буларнинг ҳаммаси иш шароитига баҳо бериш учун асосий кўрсаткичлар ҳисобланади. Шундай экан, меҳнат нормаларини режалиштираётганда нафақат буларни, балки меҳнат жараёнлари лойиҳалаштирилаётганда уларнинг яхшиланишини ҳар томонлама ҳисобга олиш билан бирга оқилона ишлаш ва дам олишнинг шундай тартибларини кўзда тутиш керакки, улар ишчиларда чарчаш жараёнининг олдини олиш, юқори меҳнат қобилиятини узоқ муддатга сақлаш имкониятларини бекаму кўст таъминласин.</w:t>
      </w:r>
    </w:p>
    <w:p w:rsidR="00B54AAF" w:rsidRDefault="00B54AAF" w:rsidP="00B54AAF">
      <w:pPr>
        <w:ind w:firstLine="720"/>
        <w:jc w:val="both"/>
        <w:rPr>
          <w:rFonts w:ascii="BalticaUzbek" w:hAnsi="BalticaUzbek"/>
          <w:noProof/>
          <w:sz w:val="28"/>
        </w:rPr>
      </w:pPr>
      <w:r>
        <w:rPr>
          <w:rFonts w:ascii="BalticaUzbek" w:hAnsi="BalticaUzbek"/>
          <w:b/>
          <w:noProof/>
          <w:sz w:val="28"/>
        </w:rPr>
        <w:t>Меҳнат нормаларини психологик жиҳатдан асослаш</w:t>
      </w:r>
      <w:r>
        <w:rPr>
          <w:rFonts w:ascii="BalticaUzbek" w:hAnsi="BalticaUzbek"/>
          <w:noProof/>
          <w:sz w:val="28"/>
        </w:rPr>
        <w:t xml:space="preserve"> деганда, меҳнатнинг оптимал оғирлигини, норма билан таклиф қилинган иш ёки хизмат турларини бажариш суръати ва ритмининг киши организмига таъсири ҳақидаги маълумотларни назарда тутиш тушунилади.</w:t>
      </w:r>
    </w:p>
    <w:p w:rsidR="00B54AAF" w:rsidRDefault="00B54AAF" w:rsidP="00B54AAF">
      <w:pPr>
        <w:ind w:firstLine="720"/>
        <w:jc w:val="both"/>
        <w:rPr>
          <w:rFonts w:ascii="BalticaUzbek" w:hAnsi="BalticaUzbek"/>
          <w:noProof/>
          <w:sz w:val="28"/>
        </w:rPr>
      </w:pPr>
      <w:r>
        <w:rPr>
          <w:rFonts w:ascii="BalticaUzbek" w:hAnsi="BalticaUzbek"/>
          <w:b/>
          <w:noProof/>
          <w:sz w:val="28"/>
        </w:rPr>
        <w:t>Меҳнат нормаларини ижтимоий асослаш</w:t>
      </w:r>
      <w:r>
        <w:rPr>
          <w:rFonts w:ascii="BalticaUzbek" w:hAnsi="BalticaUzbek"/>
          <w:noProof/>
          <w:sz w:val="28"/>
        </w:rPr>
        <w:t xml:space="preserve"> деганда, иш ёки хизмат турларини бажарувчиларнинг жинси ва ёшини инобатга олиш, яъни меҳнат нормаларини дифференциялаш тушунилади. Ҳақиқатда ҳам, иш бажариш ёки хизмат кўрсатиш жараёнида нафақат 20-25 ёшдаги ишчига нисбатан 50-55 ёшдаги ишчи, балки эркакларга нисбатан хотин-қизлар томонидан сарфланадиган энергиялар миқдори бир хил эмас. Шунинг учун 50-55 ёшдаги </w:t>
      </w:r>
      <w:r>
        <w:rPr>
          <w:rFonts w:ascii="BalticaUzbek" w:hAnsi="BalticaUzbek"/>
          <w:noProof/>
          <w:sz w:val="28"/>
        </w:rPr>
        <w:lastRenderedPageBreak/>
        <w:t>ижрочилар учун белгиланган меҳнат нормаси 20-25 ёшдагиларга белгиланган меҳнат нормасига нисбатан ва ниҳоят, аёлларга м</w:t>
      </w:r>
      <w:r>
        <w:rPr>
          <w:rFonts w:ascii="BalticaUzbek" w:hAnsi="BalticaUzbek"/>
          <w:sz w:val="28"/>
        </w:rPr>
        <w:t>ў</w:t>
      </w:r>
      <w:r>
        <w:rPr>
          <w:rFonts w:ascii="BalticaUzbek" w:hAnsi="BalticaUzbek"/>
          <w:noProof/>
          <w:sz w:val="28"/>
        </w:rPr>
        <w:t>лжалланган меҳнат нормаси эркакларга мўлжаланган меҳнат нормасига нисбатан енгилроқ бўлиши керак. Меҳнат нормаларини ижтимоий асослаш юқорида кўрсатилган ҳолатлардан ташқари, жисмоний ва ақлий меҳнатни бажараётганда кишилар томонидан сарфланадиган энергия нисбатини оқилона аниқлашни ҳам ўз зиммасига олади.</w:t>
      </w:r>
    </w:p>
    <w:p w:rsidR="00B54AAF" w:rsidRDefault="00B54AAF" w:rsidP="00B54AAF">
      <w:pPr>
        <w:ind w:firstLine="720"/>
        <w:jc w:val="center"/>
        <w:rPr>
          <w:rFonts w:ascii="BalticaUzbek" w:hAnsi="BalticaUzbek"/>
          <w:noProof/>
          <w:sz w:val="28"/>
        </w:rPr>
      </w:pPr>
    </w:p>
    <w:p w:rsidR="00B54AAF" w:rsidRDefault="00B54AAF" w:rsidP="00B54AAF">
      <w:pPr>
        <w:jc w:val="center"/>
        <w:rPr>
          <w:rFonts w:ascii="BalticaUzbek" w:hAnsi="BalticaUzbek"/>
          <w:b/>
          <w:sz w:val="28"/>
          <w:szCs w:val="28"/>
        </w:rPr>
      </w:pPr>
      <w:r w:rsidRPr="00732216">
        <w:rPr>
          <w:rFonts w:ascii="BalticaUzbek" w:hAnsi="BalticaUzbek"/>
          <w:b/>
          <w:sz w:val="28"/>
          <w:szCs w:val="28"/>
        </w:rPr>
        <w:t>Таянч иборалар</w:t>
      </w:r>
    </w:p>
    <w:p w:rsidR="00B54AAF" w:rsidRPr="00732216" w:rsidRDefault="00B54AAF" w:rsidP="00B54AAF">
      <w:pPr>
        <w:ind w:firstLine="708"/>
        <w:jc w:val="both"/>
        <w:rPr>
          <w:rFonts w:ascii="BalticaUzbek" w:hAnsi="BalticaUzbek"/>
          <w:sz w:val="28"/>
        </w:rPr>
      </w:pPr>
      <w:r w:rsidRPr="00732216">
        <w:rPr>
          <w:rFonts w:ascii="BalticaUzbek" w:hAnsi="BalticaUzbek"/>
          <w:sz w:val="28"/>
        </w:rPr>
        <w:t>Ме</w:t>
      </w:r>
      <w:r>
        <w:rPr>
          <w:rFonts w:ascii="BalticaUzbek" w:hAnsi="BalticaUzbek"/>
          <w:sz w:val="28"/>
        </w:rPr>
        <w:t>ҳ</w:t>
      </w:r>
      <w:r w:rsidRPr="00732216">
        <w:rPr>
          <w:rFonts w:ascii="BalticaUzbek" w:hAnsi="BalticaUzbek"/>
          <w:sz w:val="28"/>
        </w:rPr>
        <w:t>нат</w:t>
      </w:r>
      <w:r w:rsidRPr="00732216">
        <w:rPr>
          <w:rFonts w:ascii="BalticaUzbek" w:hAnsi="BalticaUzbek" w:cs="BalticaUzbek"/>
          <w:sz w:val="28"/>
        </w:rPr>
        <w:t xml:space="preserve"> </w:t>
      </w:r>
      <w:r w:rsidRPr="00732216">
        <w:rPr>
          <w:rFonts w:ascii="BalticaUzbek" w:hAnsi="BalticaUzbek"/>
          <w:sz w:val="28"/>
        </w:rPr>
        <w:t>нормаларининг</w:t>
      </w:r>
      <w:r w:rsidRPr="00732216">
        <w:rPr>
          <w:rFonts w:ascii="BalticaUzbek" w:hAnsi="BalticaUzbek" w:cs="BalticaUzbek"/>
          <w:sz w:val="28"/>
        </w:rPr>
        <w:t xml:space="preserve"> </w:t>
      </w:r>
      <w:r w:rsidRPr="00732216">
        <w:rPr>
          <w:rFonts w:ascii="BalticaUzbek" w:hAnsi="BalticaUzbek"/>
          <w:sz w:val="28"/>
        </w:rPr>
        <w:t>а</w:t>
      </w:r>
      <w:r>
        <w:rPr>
          <w:rFonts w:ascii="BalticaUzbek" w:hAnsi="BalticaUzbek"/>
          <w:sz w:val="28"/>
        </w:rPr>
        <w:t>ҳ</w:t>
      </w:r>
      <w:r w:rsidRPr="00732216">
        <w:rPr>
          <w:rFonts w:ascii="BalticaUzbek" w:hAnsi="BalticaUzbek"/>
          <w:sz w:val="28"/>
        </w:rPr>
        <w:t>амияти</w:t>
      </w:r>
      <w:r w:rsidRPr="00732216">
        <w:rPr>
          <w:rFonts w:ascii="BalticaUzbek" w:hAnsi="BalticaUzbek" w:cs="BalticaUzbek"/>
          <w:sz w:val="28"/>
        </w:rPr>
        <w:t xml:space="preserve">, </w:t>
      </w:r>
      <w:r w:rsidRPr="00732216">
        <w:rPr>
          <w:rFonts w:ascii="BalticaUzbek" w:hAnsi="BalticaUzbek"/>
          <w:sz w:val="28"/>
        </w:rPr>
        <w:t>зарурияти</w:t>
      </w:r>
      <w:r w:rsidRPr="00732216">
        <w:rPr>
          <w:rFonts w:ascii="BalticaUzbek" w:hAnsi="BalticaUzbek" w:cs="BalticaUzbek"/>
          <w:sz w:val="28"/>
        </w:rPr>
        <w:t xml:space="preserve">, </w:t>
      </w:r>
      <w:r w:rsidRPr="00732216">
        <w:rPr>
          <w:rFonts w:ascii="BalticaUzbek" w:hAnsi="BalticaUzbek"/>
          <w:sz w:val="28"/>
        </w:rPr>
        <w:t>ме</w:t>
      </w:r>
      <w:r>
        <w:rPr>
          <w:rFonts w:ascii="BalticaUzbek" w:hAnsi="BalticaUzbek"/>
          <w:sz w:val="28"/>
        </w:rPr>
        <w:t>ҳ</w:t>
      </w:r>
      <w:r w:rsidRPr="00732216">
        <w:rPr>
          <w:rFonts w:ascii="BalticaUzbek" w:hAnsi="BalticaUzbek"/>
          <w:sz w:val="28"/>
        </w:rPr>
        <w:t>нат</w:t>
      </w:r>
      <w:r w:rsidRPr="00732216">
        <w:rPr>
          <w:rFonts w:ascii="BalticaUzbek" w:hAnsi="BalticaUzbek" w:cs="BalticaUzbek"/>
          <w:sz w:val="28"/>
        </w:rPr>
        <w:t xml:space="preserve"> </w:t>
      </w:r>
      <w:r w:rsidRPr="00732216">
        <w:rPr>
          <w:rFonts w:ascii="BalticaUzbek" w:hAnsi="BalticaUzbek"/>
          <w:sz w:val="28"/>
        </w:rPr>
        <w:t>нормаларини</w:t>
      </w:r>
      <w:r w:rsidRPr="00732216">
        <w:rPr>
          <w:rFonts w:ascii="BalticaUzbek" w:hAnsi="BalticaUzbek" w:cs="BalticaUzbek"/>
          <w:sz w:val="28"/>
        </w:rPr>
        <w:t xml:space="preserve">, </w:t>
      </w:r>
      <w:r w:rsidRPr="00732216">
        <w:rPr>
          <w:rFonts w:ascii="BalticaUzbek" w:hAnsi="BalticaUzbek"/>
          <w:sz w:val="28"/>
        </w:rPr>
        <w:t>ме</w:t>
      </w:r>
      <w:r>
        <w:rPr>
          <w:rFonts w:ascii="BalticaUzbek" w:hAnsi="BalticaUzbek"/>
          <w:sz w:val="28"/>
        </w:rPr>
        <w:t>ҳ</w:t>
      </w:r>
      <w:r w:rsidRPr="00732216">
        <w:rPr>
          <w:rFonts w:ascii="BalticaUzbek" w:hAnsi="BalticaUzbek"/>
          <w:sz w:val="28"/>
        </w:rPr>
        <w:t>нат</w:t>
      </w:r>
      <w:r w:rsidRPr="00732216">
        <w:rPr>
          <w:rFonts w:ascii="BalticaUzbek" w:hAnsi="BalticaUzbek" w:cs="BalticaUzbek"/>
          <w:sz w:val="28"/>
        </w:rPr>
        <w:t xml:space="preserve"> </w:t>
      </w:r>
      <w:r w:rsidRPr="00732216">
        <w:rPr>
          <w:rFonts w:ascii="BalticaUzbek" w:hAnsi="BalticaUzbek"/>
          <w:sz w:val="28"/>
        </w:rPr>
        <w:t>натижаларини</w:t>
      </w:r>
      <w:r w:rsidRPr="00732216">
        <w:rPr>
          <w:rFonts w:ascii="BalticaUzbek" w:hAnsi="BalticaUzbek" w:cs="BalticaUzbek"/>
          <w:sz w:val="28"/>
        </w:rPr>
        <w:t xml:space="preserve"> </w:t>
      </w:r>
      <w:r w:rsidRPr="00732216">
        <w:rPr>
          <w:rFonts w:ascii="BalticaUzbek" w:hAnsi="BalticaUzbek"/>
          <w:sz w:val="28"/>
        </w:rPr>
        <w:t>ва</w:t>
      </w:r>
      <w:r w:rsidRPr="00732216">
        <w:rPr>
          <w:rFonts w:ascii="BalticaUzbek" w:hAnsi="BalticaUzbek" w:cs="BalticaUzbek"/>
          <w:sz w:val="28"/>
        </w:rPr>
        <w:t xml:space="preserve"> </w:t>
      </w:r>
      <w:r w:rsidRPr="00732216">
        <w:rPr>
          <w:rFonts w:ascii="BalticaUzbek" w:hAnsi="BalticaUzbek"/>
          <w:sz w:val="28"/>
        </w:rPr>
        <w:t>сарфларини</w:t>
      </w:r>
      <w:r w:rsidRPr="00732216">
        <w:rPr>
          <w:rFonts w:ascii="BalticaUzbek" w:hAnsi="BalticaUzbek" w:cs="BalticaUzbek"/>
          <w:sz w:val="28"/>
        </w:rPr>
        <w:t xml:space="preserve"> </w:t>
      </w:r>
      <w:r w:rsidRPr="00732216">
        <w:rPr>
          <w:rFonts w:ascii="BalticaUzbek" w:hAnsi="BalticaUzbek"/>
          <w:sz w:val="28"/>
        </w:rPr>
        <w:t>акс</w:t>
      </w:r>
      <w:r w:rsidRPr="00732216">
        <w:rPr>
          <w:rFonts w:ascii="BalticaUzbek" w:hAnsi="BalticaUzbek" w:cs="BalticaUzbek"/>
          <w:sz w:val="28"/>
        </w:rPr>
        <w:t xml:space="preserve"> </w:t>
      </w:r>
      <w:r w:rsidRPr="00732216">
        <w:rPr>
          <w:rFonts w:ascii="BalticaUzbek" w:hAnsi="BalticaUzbek"/>
          <w:sz w:val="28"/>
        </w:rPr>
        <w:t>этириш</w:t>
      </w:r>
      <w:r w:rsidRPr="00732216">
        <w:rPr>
          <w:rFonts w:ascii="BalticaUzbek" w:hAnsi="BalticaUzbek" w:cs="BalticaUzbek"/>
          <w:sz w:val="28"/>
        </w:rPr>
        <w:t xml:space="preserve"> </w:t>
      </w:r>
      <w:r w:rsidRPr="00732216">
        <w:rPr>
          <w:rFonts w:ascii="BalticaUzbek" w:hAnsi="BalticaUzbek"/>
          <w:sz w:val="28"/>
        </w:rPr>
        <w:t>шакллари</w:t>
      </w:r>
      <w:r w:rsidRPr="00732216">
        <w:rPr>
          <w:rFonts w:ascii="BalticaUzbek" w:hAnsi="BalticaUzbek" w:cs="BalticaUzbek"/>
          <w:sz w:val="28"/>
        </w:rPr>
        <w:t xml:space="preserve">, </w:t>
      </w:r>
      <w:r w:rsidRPr="00732216">
        <w:rPr>
          <w:rFonts w:ascii="BalticaUzbek" w:hAnsi="BalticaUzbek"/>
          <w:sz w:val="28"/>
        </w:rPr>
        <w:t>ва</w:t>
      </w:r>
      <w:r>
        <w:rPr>
          <w:rFonts w:ascii="BalticaUzbek" w:hAnsi="BalticaUzbek" w:cs="BalticaUzbek"/>
          <w:sz w:val="28"/>
        </w:rPr>
        <w:t>қ</w:t>
      </w:r>
      <w:r w:rsidRPr="00732216">
        <w:rPr>
          <w:rFonts w:ascii="BalticaUzbek" w:hAnsi="BalticaUzbek"/>
          <w:sz w:val="28"/>
        </w:rPr>
        <w:t>т</w:t>
      </w:r>
      <w:r w:rsidRPr="00732216">
        <w:rPr>
          <w:rFonts w:ascii="BalticaUzbek" w:hAnsi="BalticaUzbek" w:cs="BalticaUzbek"/>
          <w:sz w:val="28"/>
        </w:rPr>
        <w:t xml:space="preserve">,  </w:t>
      </w:r>
      <w:r w:rsidRPr="00732216">
        <w:rPr>
          <w:rFonts w:ascii="BalticaUzbek" w:hAnsi="BalticaUzbek"/>
          <w:sz w:val="28"/>
        </w:rPr>
        <w:t>ма</w:t>
      </w:r>
      <w:r>
        <w:rPr>
          <w:rFonts w:ascii="BalticaUzbek" w:hAnsi="BalticaUzbek"/>
          <w:sz w:val="28"/>
        </w:rPr>
        <w:t>ҳ</w:t>
      </w:r>
      <w:r w:rsidRPr="00732216">
        <w:rPr>
          <w:rFonts w:ascii="BalticaUzbek" w:hAnsi="BalticaUzbek"/>
          <w:sz w:val="28"/>
        </w:rPr>
        <w:t>султ</w:t>
      </w:r>
      <w:r w:rsidRPr="00732216">
        <w:rPr>
          <w:rFonts w:ascii="BalticaUzbek" w:hAnsi="BalticaUzbek" w:cs="BalticaUzbek"/>
          <w:sz w:val="28"/>
        </w:rPr>
        <w:t xml:space="preserve"> </w:t>
      </w:r>
      <w:r w:rsidRPr="00732216">
        <w:rPr>
          <w:rFonts w:ascii="BalticaUzbek" w:hAnsi="BalticaUzbek"/>
          <w:sz w:val="28"/>
        </w:rPr>
        <w:t>ишлаб</w:t>
      </w:r>
      <w:r w:rsidRPr="00732216">
        <w:rPr>
          <w:rFonts w:ascii="BalticaUzbek" w:hAnsi="BalticaUzbek" w:cs="BalticaUzbek"/>
          <w:sz w:val="28"/>
        </w:rPr>
        <w:t xml:space="preserve"> </w:t>
      </w:r>
      <w:r w:rsidRPr="00732216">
        <w:rPr>
          <w:rFonts w:ascii="BalticaUzbek" w:hAnsi="BalticaUzbek"/>
          <w:sz w:val="28"/>
        </w:rPr>
        <w:t>чи</w:t>
      </w:r>
      <w:r>
        <w:rPr>
          <w:rFonts w:ascii="BalticaUzbek" w:hAnsi="BalticaUzbek" w:cs="BalticaUzbek"/>
          <w:sz w:val="28"/>
        </w:rPr>
        <w:t>қ</w:t>
      </w:r>
      <w:r w:rsidRPr="00732216">
        <w:rPr>
          <w:rFonts w:ascii="BalticaUzbek" w:hAnsi="BalticaUzbek"/>
          <w:sz w:val="28"/>
        </w:rPr>
        <w:t>ариш</w:t>
      </w:r>
      <w:r w:rsidRPr="00732216">
        <w:rPr>
          <w:rFonts w:ascii="BalticaUzbek" w:hAnsi="BalticaUzbek" w:cs="BalticaUzbek"/>
          <w:sz w:val="28"/>
        </w:rPr>
        <w:t xml:space="preserve">, </w:t>
      </w:r>
      <w:r w:rsidRPr="00732216">
        <w:rPr>
          <w:rFonts w:ascii="BalticaUzbek" w:hAnsi="BalticaUzbek"/>
          <w:sz w:val="28"/>
        </w:rPr>
        <w:t>хизмат</w:t>
      </w:r>
      <w:r w:rsidRPr="00732216">
        <w:rPr>
          <w:rFonts w:ascii="BalticaUzbek" w:hAnsi="BalticaUzbek" w:cs="BalticaUzbek"/>
          <w:sz w:val="28"/>
        </w:rPr>
        <w:t xml:space="preserve"> </w:t>
      </w:r>
      <w:r w:rsidRPr="00732216">
        <w:rPr>
          <w:rFonts w:ascii="BalticaUzbek" w:hAnsi="BalticaUzbek"/>
          <w:sz w:val="28"/>
        </w:rPr>
        <w:t>к</w:t>
      </w:r>
      <w:r>
        <w:rPr>
          <w:rFonts w:ascii="BalticaUzbek" w:hAnsi="BalticaUzbek"/>
          <w:sz w:val="28"/>
        </w:rPr>
        <w:t>ў</w:t>
      </w:r>
      <w:r w:rsidRPr="00732216">
        <w:rPr>
          <w:rFonts w:ascii="BalticaUzbek" w:hAnsi="BalticaUzbek"/>
          <w:sz w:val="28"/>
        </w:rPr>
        <w:t>рсатиш</w:t>
      </w:r>
      <w:r w:rsidRPr="00732216">
        <w:rPr>
          <w:rFonts w:ascii="BalticaUzbek" w:hAnsi="BalticaUzbek" w:cs="BalticaUzbek"/>
          <w:sz w:val="28"/>
        </w:rPr>
        <w:t xml:space="preserve">. </w:t>
      </w:r>
      <w:r w:rsidRPr="00732216">
        <w:rPr>
          <w:rFonts w:ascii="BalticaUzbek" w:hAnsi="BalticaUzbek"/>
          <w:sz w:val="28"/>
        </w:rPr>
        <w:t>Ва</w:t>
      </w:r>
      <w:r>
        <w:rPr>
          <w:rFonts w:ascii="BalticaUzbek" w:hAnsi="BalticaUzbek" w:cs="BalticaUzbek"/>
          <w:sz w:val="28"/>
        </w:rPr>
        <w:t>қ</w:t>
      </w:r>
      <w:r w:rsidRPr="00732216">
        <w:rPr>
          <w:rFonts w:ascii="BalticaUzbek" w:hAnsi="BalticaUzbek"/>
          <w:sz w:val="28"/>
        </w:rPr>
        <w:t>т</w:t>
      </w:r>
      <w:r w:rsidRPr="00732216">
        <w:rPr>
          <w:rFonts w:ascii="BalticaUzbek" w:hAnsi="BalticaUzbek" w:cs="BalticaUzbek"/>
          <w:sz w:val="28"/>
        </w:rPr>
        <w:t xml:space="preserve"> </w:t>
      </w:r>
      <w:r w:rsidRPr="00732216">
        <w:rPr>
          <w:rFonts w:ascii="BalticaUzbek" w:hAnsi="BalticaUzbek"/>
          <w:sz w:val="28"/>
        </w:rPr>
        <w:t>нормаси</w:t>
      </w:r>
      <w:r w:rsidRPr="00732216">
        <w:rPr>
          <w:rFonts w:ascii="BalticaUzbek" w:hAnsi="BalticaUzbek" w:cs="BalticaUzbek"/>
          <w:sz w:val="28"/>
        </w:rPr>
        <w:t xml:space="preserve">, </w:t>
      </w:r>
      <w:r w:rsidRPr="00732216">
        <w:rPr>
          <w:rFonts w:ascii="BalticaUzbek" w:hAnsi="BalticaUzbek"/>
          <w:sz w:val="28"/>
        </w:rPr>
        <w:t>республика</w:t>
      </w:r>
      <w:r w:rsidRPr="00732216">
        <w:rPr>
          <w:rFonts w:ascii="BalticaUzbek" w:hAnsi="BalticaUzbek" w:cs="BalticaUzbek"/>
          <w:sz w:val="28"/>
        </w:rPr>
        <w:t xml:space="preserve">, </w:t>
      </w:r>
      <w:r w:rsidRPr="00732216">
        <w:rPr>
          <w:rFonts w:ascii="BalticaUzbek" w:hAnsi="BalticaUzbek"/>
          <w:sz w:val="28"/>
        </w:rPr>
        <w:t>вилоят</w:t>
      </w:r>
      <w:r w:rsidRPr="00732216">
        <w:rPr>
          <w:rFonts w:ascii="BalticaUzbek" w:hAnsi="BalticaUzbek" w:cs="BalticaUzbek"/>
          <w:sz w:val="28"/>
        </w:rPr>
        <w:t xml:space="preserve">, </w:t>
      </w:r>
      <w:r w:rsidRPr="00732216">
        <w:rPr>
          <w:rFonts w:ascii="BalticaUzbek" w:hAnsi="BalticaUzbek"/>
          <w:sz w:val="28"/>
        </w:rPr>
        <w:t>туман</w:t>
      </w:r>
      <w:r w:rsidRPr="00732216">
        <w:rPr>
          <w:rFonts w:ascii="BalticaUzbek" w:hAnsi="BalticaUzbek" w:cs="BalticaUzbek"/>
          <w:sz w:val="28"/>
        </w:rPr>
        <w:t xml:space="preserve">, </w:t>
      </w:r>
      <w:r w:rsidRPr="00732216">
        <w:rPr>
          <w:rFonts w:ascii="BalticaUzbek" w:hAnsi="BalticaUzbek"/>
          <w:sz w:val="28"/>
        </w:rPr>
        <w:t>тармо</w:t>
      </w:r>
      <w:r>
        <w:rPr>
          <w:rFonts w:ascii="BalticaUzbek" w:hAnsi="BalticaUzbek" w:cs="BalticaUzbek"/>
          <w:sz w:val="28"/>
        </w:rPr>
        <w:t>қ</w:t>
      </w:r>
      <w:r w:rsidRPr="00732216">
        <w:rPr>
          <w:rFonts w:ascii="BalticaUzbek" w:hAnsi="BalticaUzbek" w:cs="BalticaUzbek"/>
          <w:sz w:val="28"/>
        </w:rPr>
        <w:t xml:space="preserve">, </w:t>
      </w:r>
      <w:r w:rsidRPr="00732216">
        <w:rPr>
          <w:rFonts w:ascii="BalticaUzbek" w:hAnsi="BalticaUzbek"/>
          <w:sz w:val="28"/>
        </w:rPr>
        <w:t>ма</w:t>
      </w:r>
      <w:r>
        <w:rPr>
          <w:rFonts w:ascii="BalticaUzbek" w:hAnsi="BalticaUzbek"/>
          <w:sz w:val="28"/>
        </w:rPr>
        <w:t>ҳ</w:t>
      </w:r>
      <w:r w:rsidRPr="00732216">
        <w:rPr>
          <w:rFonts w:ascii="BalticaUzbek" w:hAnsi="BalticaUzbek"/>
          <w:sz w:val="28"/>
        </w:rPr>
        <w:t>аллий</w:t>
      </w:r>
      <w:r w:rsidRPr="00732216">
        <w:rPr>
          <w:rFonts w:ascii="BalticaUzbek" w:hAnsi="BalticaUzbek" w:cs="BalticaUzbek"/>
          <w:sz w:val="28"/>
        </w:rPr>
        <w:t xml:space="preserve">, </w:t>
      </w:r>
      <w:r w:rsidRPr="00732216">
        <w:rPr>
          <w:rFonts w:ascii="BalticaUzbek" w:hAnsi="BalticaUzbek"/>
          <w:sz w:val="28"/>
        </w:rPr>
        <w:t>бир</w:t>
      </w:r>
      <w:r w:rsidRPr="00732216">
        <w:rPr>
          <w:rFonts w:ascii="BalticaUzbek" w:hAnsi="BalticaUzbek" w:cs="BalticaUzbek"/>
          <w:sz w:val="28"/>
        </w:rPr>
        <w:t xml:space="preserve"> </w:t>
      </w:r>
      <w:r w:rsidRPr="00732216">
        <w:rPr>
          <w:rFonts w:ascii="BalticaUzbek" w:hAnsi="BalticaUzbek"/>
          <w:sz w:val="28"/>
        </w:rPr>
        <w:t>марта</w:t>
      </w:r>
      <w:r w:rsidRPr="00732216">
        <w:rPr>
          <w:rFonts w:ascii="BalticaUzbek" w:hAnsi="BalticaUzbek" w:cs="BalticaUzbek"/>
          <w:sz w:val="28"/>
        </w:rPr>
        <w:t xml:space="preserve">, </w:t>
      </w:r>
      <w:r w:rsidRPr="00732216">
        <w:rPr>
          <w:rFonts w:ascii="BalticaUzbek" w:hAnsi="BalticaUzbek"/>
          <w:sz w:val="28"/>
        </w:rPr>
        <w:t>ва</w:t>
      </w:r>
      <w:r>
        <w:rPr>
          <w:rFonts w:ascii="BalticaUzbek" w:hAnsi="BalticaUzbek" w:cs="BalticaUzbek"/>
          <w:sz w:val="28"/>
        </w:rPr>
        <w:t>қ</w:t>
      </w:r>
      <w:r w:rsidRPr="00732216">
        <w:rPr>
          <w:rFonts w:ascii="BalticaUzbek" w:hAnsi="BalticaUzbek"/>
          <w:sz w:val="28"/>
        </w:rPr>
        <w:t>тинчалик</w:t>
      </w:r>
      <w:r w:rsidRPr="00732216">
        <w:rPr>
          <w:rFonts w:ascii="BalticaUzbek" w:hAnsi="BalticaUzbek" w:cs="BalticaUzbek"/>
          <w:sz w:val="28"/>
        </w:rPr>
        <w:t xml:space="preserve">, </w:t>
      </w:r>
      <w:r w:rsidRPr="00732216">
        <w:rPr>
          <w:rFonts w:ascii="BalticaUzbek" w:hAnsi="BalticaUzbek"/>
          <w:sz w:val="28"/>
        </w:rPr>
        <w:t>доимий</w:t>
      </w:r>
      <w:r w:rsidRPr="00732216">
        <w:rPr>
          <w:rFonts w:ascii="BalticaUzbek" w:hAnsi="BalticaUzbek" w:cs="BalticaUzbek"/>
          <w:sz w:val="28"/>
        </w:rPr>
        <w:t xml:space="preserve">, </w:t>
      </w:r>
      <w:r w:rsidRPr="00732216">
        <w:rPr>
          <w:rFonts w:ascii="BalticaUzbek" w:hAnsi="BalticaUzbek"/>
          <w:sz w:val="28"/>
        </w:rPr>
        <w:t>мавсумий</w:t>
      </w:r>
      <w:r w:rsidRPr="00732216">
        <w:rPr>
          <w:rFonts w:ascii="BalticaUzbek" w:hAnsi="BalticaUzbek" w:cs="BalticaUzbek"/>
          <w:sz w:val="28"/>
        </w:rPr>
        <w:t xml:space="preserve">, </w:t>
      </w:r>
      <w:r w:rsidRPr="00732216">
        <w:rPr>
          <w:rFonts w:ascii="BalticaUzbek" w:hAnsi="BalticaUzbek"/>
          <w:sz w:val="28"/>
        </w:rPr>
        <w:t>элементли</w:t>
      </w:r>
      <w:r w:rsidRPr="00732216">
        <w:rPr>
          <w:rFonts w:ascii="BalticaUzbek" w:hAnsi="BalticaUzbek" w:cs="BalticaUzbek"/>
          <w:sz w:val="28"/>
        </w:rPr>
        <w:t xml:space="preserve">, </w:t>
      </w:r>
      <w:r w:rsidRPr="00732216">
        <w:rPr>
          <w:rFonts w:ascii="BalticaUzbek" w:hAnsi="BalticaUzbek"/>
          <w:sz w:val="28"/>
        </w:rPr>
        <w:t>микроэлементли</w:t>
      </w:r>
      <w:r w:rsidRPr="00732216">
        <w:rPr>
          <w:rFonts w:ascii="BalticaUzbek" w:hAnsi="BalticaUzbek" w:cs="BalticaUzbek"/>
          <w:sz w:val="28"/>
        </w:rPr>
        <w:t xml:space="preserve">, </w:t>
      </w:r>
      <w:r w:rsidRPr="00732216">
        <w:rPr>
          <w:rFonts w:ascii="BalticaUzbek" w:hAnsi="BalticaUzbek"/>
          <w:sz w:val="28"/>
        </w:rPr>
        <w:t>диференциялашган</w:t>
      </w:r>
      <w:r w:rsidRPr="00732216">
        <w:rPr>
          <w:rFonts w:ascii="BalticaUzbek" w:hAnsi="BalticaUzbek" w:cs="BalticaUzbek"/>
          <w:sz w:val="28"/>
        </w:rPr>
        <w:t xml:space="preserve">, </w:t>
      </w:r>
      <w:r w:rsidRPr="00732216">
        <w:rPr>
          <w:rFonts w:ascii="BalticaUzbek" w:hAnsi="BalticaUzbek"/>
          <w:sz w:val="28"/>
        </w:rPr>
        <w:t>йириклашган</w:t>
      </w:r>
      <w:r w:rsidRPr="00732216">
        <w:rPr>
          <w:rFonts w:ascii="BalticaUzbek" w:hAnsi="BalticaUzbek" w:cs="BalticaUzbek"/>
          <w:sz w:val="28"/>
        </w:rPr>
        <w:t xml:space="preserve">, </w:t>
      </w:r>
      <w:r w:rsidRPr="00732216">
        <w:rPr>
          <w:rFonts w:ascii="BalticaUzbek" w:hAnsi="BalticaUzbek"/>
          <w:sz w:val="28"/>
        </w:rPr>
        <w:t>комплекслашгна</w:t>
      </w:r>
      <w:r w:rsidRPr="00732216">
        <w:rPr>
          <w:rFonts w:ascii="BalticaUzbek" w:hAnsi="BalticaUzbek" w:cs="BalticaUzbek"/>
          <w:sz w:val="28"/>
        </w:rPr>
        <w:t xml:space="preserve">, </w:t>
      </w:r>
      <w:r w:rsidRPr="00732216">
        <w:rPr>
          <w:rFonts w:ascii="BalticaUzbek" w:hAnsi="BalticaUzbek"/>
          <w:sz w:val="28"/>
        </w:rPr>
        <w:t>нормалар</w:t>
      </w:r>
      <w:r w:rsidRPr="00732216">
        <w:rPr>
          <w:rFonts w:ascii="BalticaUzbek" w:hAnsi="BalticaUzbek" w:cs="BalticaUzbek"/>
          <w:sz w:val="28"/>
        </w:rPr>
        <w:t xml:space="preserve">, </w:t>
      </w:r>
      <w:r w:rsidRPr="00732216">
        <w:rPr>
          <w:rFonts w:ascii="BalticaUzbek" w:hAnsi="BalticaUzbek"/>
          <w:sz w:val="28"/>
        </w:rPr>
        <w:t>бир</w:t>
      </w:r>
      <w:r w:rsidRPr="00732216">
        <w:rPr>
          <w:rFonts w:ascii="BalticaUzbek" w:hAnsi="BalticaUzbek" w:cs="BalticaUzbek"/>
          <w:sz w:val="28"/>
        </w:rPr>
        <w:t xml:space="preserve"> </w:t>
      </w:r>
      <w:r w:rsidRPr="00732216">
        <w:rPr>
          <w:rFonts w:ascii="BalticaUzbek" w:hAnsi="BalticaUzbek"/>
          <w:sz w:val="28"/>
        </w:rPr>
        <w:t>дона</w:t>
      </w:r>
      <w:r w:rsidRPr="00732216">
        <w:rPr>
          <w:rFonts w:ascii="BalticaUzbek" w:hAnsi="BalticaUzbek" w:cs="BalticaUzbek"/>
          <w:sz w:val="28"/>
        </w:rPr>
        <w:t xml:space="preserve"> </w:t>
      </w:r>
      <w:r w:rsidRPr="00732216">
        <w:rPr>
          <w:rFonts w:ascii="BalticaUzbek" w:hAnsi="BalticaUzbek"/>
          <w:sz w:val="28"/>
        </w:rPr>
        <w:t>ишлаб</w:t>
      </w:r>
      <w:r w:rsidRPr="00732216">
        <w:rPr>
          <w:rFonts w:ascii="BalticaUzbek" w:hAnsi="BalticaUzbek" w:cs="BalticaUzbek"/>
          <w:sz w:val="28"/>
        </w:rPr>
        <w:t xml:space="preserve"> </w:t>
      </w:r>
      <w:r w:rsidRPr="00732216">
        <w:rPr>
          <w:rFonts w:ascii="BalticaUzbek" w:hAnsi="BalticaUzbek"/>
          <w:sz w:val="28"/>
        </w:rPr>
        <w:t>чи</w:t>
      </w:r>
      <w:r>
        <w:rPr>
          <w:rFonts w:ascii="BalticaUzbek" w:hAnsi="BalticaUzbek" w:cs="BalticaUzbek"/>
          <w:sz w:val="28"/>
        </w:rPr>
        <w:t>қ</w:t>
      </w:r>
      <w:r w:rsidRPr="00732216">
        <w:rPr>
          <w:rFonts w:ascii="BalticaUzbek" w:hAnsi="BalticaUzbek"/>
          <w:sz w:val="28"/>
        </w:rPr>
        <w:t>аришга</w:t>
      </w:r>
      <w:r w:rsidRPr="00732216">
        <w:rPr>
          <w:rFonts w:ascii="BalticaUzbek" w:hAnsi="BalticaUzbek" w:cs="BalticaUzbek"/>
          <w:sz w:val="28"/>
        </w:rPr>
        <w:t xml:space="preserve">, </w:t>
      </w:r>
      <w:r w:rsidRPr="00732216">
        <w:rPr>
          <w:rFonts w:ascii="BalticaUzbek" w:hAnsi="BalticaUzbek"/>
          <w:sz w:val="28"/>
        </w:rPr>
        <w:t>бир</w:t>
      </w:r>
      <w:r w:rsidRPr="00732216">
        <w:rPr>
          <w:rFonts w:ascii="BalticaUzbek" w:hAnsi="BalticaUzbek" w:cs="BalticaUzbek"/>
          <w:sz w:val="28"/>
        </w:rPr>
        <w:t xml:space="preserve"> </w:t>
      </w:r>
      <w:r w:rsidRPr="00732216">
        <w:rPr>
          <w:rFonts w:ascii="BalticaUzbek" w:hAnsi="BalticaUzbek"/>
          <w:sz w:val="28"/>
        </w:rPr>
        <w:t>партия</w:t>
      </w:r>
      <w:r w:rsidRPr="00732216">
        <w:rPr>
          <w:rFonts w:ascii="BalticaUzbek" w:hAnsi="BalticaUzbek" w:cs="BalticaUzbek"/>
          <w:sz w:val="28"/>
        </w:rPr>
        <w:t xml:space="preserve"> </w:t>
      </w:r>
      <w:r w:rsidRPr="00732216">
        <w:rPr>
          <w:rFonts w:ascii="BalticaUzbek" w:hAnsi="BalticaUzbek"/>
          <w:sz w:val="28"/>
        </w:rPr>
        <w:t>ишалаб чи</w:t>
      </w:r>
      <w:r>
        <w:rPr>
          <w:rFonts w:ascii="BalticaUzbek" w:hAnsi="BalticaUzbek" w:cs="BalticaUzbek"/>
          <w:sz w:val="28"/>
        </w:rPr>
        <w:t>қ</w:t>
      </w:r>
      <w:r w:rsidRPr="00732216">
        <w:rPr>
          <w:rFonts w:ascii="BalticaUzbek" w:hAnsi="BalticaUzbek"/>
          <w:sz w:val="28"/>
        </w:rPr>
        <w:t>аришга</w:t>
      </w:r>
      <w:r w:rsidRPr="00732216">
        <w:rPr>
          <w:rFonts w:ascii="BalticaUzbek" w:hAnsi="BalticaUzbek" w:cs="BalticaUzbek"/>
          <w:sz w:val="28"/>
        </w:rPr>
        <w:t xml:space="preserve">  </w:t>
      </w:r>
      <w:r w:rsidRPr="00732216">
        <w:rPr>
          <w:rFonts w:ascii="BalticaUzbek" w:hAnsi="BalticaUzbek"/>
          <w:sz w:val="28"/>
        </w:rPr>
        <w:t>сарфланадиган</w:t>
      </w:r>
      <w:r w:rsidRPr="00732216">
        <w:rPr>
          <w:rFonts w:ascii="BalticaUzbek" w:hAnsi="BalticaUzbek" w:cs="BalticaUzbek"/>
          <w:sz w:val="28"/>
        </w:rPr>
        <w:t xml:space="preserve"> </w:t>
      </w:r>
      <w:r w:rsidRPr="00732216">
        <w:rPr>
          <w:rFonts w:ascii="BalticaUzbek" w:hAnsi="BalticaUzbek"/>
          <w:sz w:val="28"/>
        </w:rPr>
        <w:t>ва</w:t>
      </w:r>
      <w:r>
        <w:rPr>
          <w:rFonts w:ascii="BalticaUzbek" w:hAnsi="BalticaUzbek" w:cs="BalticaUzbek"/>
          <w:sz w:val="28"/>
        </w:rPr>
        <w:t>қ</w:t>
      </w:r>
      <w:r w:rsidRPr="00732216">
        <w:rPr>
          <w:rFonts w:ascii="BalticaUzbek" w:hAnsi="BalticaUzbek"/>
          <w:sz w:val="28"/>
        </w:rPr>
        <w:t>т</w:t>
      </w:r>
      <w:r w:rsidRPr="00732216">
        <w:rPr>
          <w:rFonts w:ascii="BalticaUzbek" w:hAnsi="BalticaUzbek" w:cs="BalticaUzbek"/>
          <w:sz w:val="28"/>
        </w:rPr>
        <w:t xml:space="preserve"> </w:t>
      </w:r>
      <w:r w:rsidRPr="00732216">
        <w:rPr>
          <w:rFonts w:ascii="BalticaUzbek" w:hAnsi="BalticaUzbek"/>
          <w:sz w:val="28"/>
        </w:rPr>
        <w:t>нормалари</w:t>
      </w:r>
      <w:r w:rsidRPr="00732216">
        <w:rPr>
          <w:rFonts w:ascii="BalticaUzbek" w:hAnsi="BalticaUzbek" w:cs="BalticaUzbek"/>
          <w:sz w:val="28"/>
        </w:rPr>
        <w:t xml:space="preserve">, </w:t>
      </w:r>
      <w:r w:rsidRPr="00732216">
        <w:rPr>
          <w:rFonts w:ascii="BalticaUzbek" w:hAnsi="BalticaUzbek"/>
          <w:sz w:val="28"/>
        </w:rPr>
        <w:t>психологик</w:t>
      </w:r>
      <w:r w:rsidRPr="00732216">
        <w:rPr>
          <w:rFonts w:ascii="BalticaUzbek" w:hAnsi="BalticaUzbek" w:cs="BalticaUzbek"/>
          <w:sz w:val="28"/>
        </w:rPr>
        <w:t xml:space="preserve">, </w:t>
      </w:r>
      <w:r w:rsidRPr="00732216">
        <w:rPr>
          <w:rFonts w:ascii="BalticaUzbek" w:hAnsi="BalticaUzbek"/>
          <w:sz w:val="28"/>
        </w:rPr>
        <w:t>ижтимоий</w:t>
      </w:r>
      <w:r w:rsidRPr="00732216">
        <w:rPr>
          <w:rFonts w:ascii="BalticaUzbek" w:hAnsi="BalticaUzbek" w:cs="BalticaUzbek"/>
          <w:sz w:val="28"/>
        </w:rPr>
        <w:t xml:space="preserve"> </w:t>
      </w:r>
      <w:r w:rsidRPr="00732216">
        <w:rPr>
          <w:rFonts w:ascii="BalticaUzbek" w:hAnsi="BalticaUzbek"/>
          <w:sz w:val="28"/>
        </w:rPr>
        <w:t>асосланган</w:t>
      </w:r>
      <w:r w:rsidRPr="00732216">
        <w:rPr>
          <w:rFonts w:ascii="BalticaUzbek" w:hAnsi="BalticaUzbek" w:cs="BalticaUzbek"/>
          <w:sz w:val="28"/>
        </w:rPr>
        <w:t xml:space="preserve"> </w:t>
      </w:r>
      <w:r w:rsidRPr="00732216">
        <w:rPr>
          <w:rFonts w:ascii="BalticaUzbek" w:hAnsi="BalticaUzbek"/>
          <w:sz w:val="28"/>
        </w:rPr>
        <w:t>нормалар.</w:t>
      </w:r>
    </w:p>
    <w:p w:rsidR="00B54AAF" w:rsidRPr="00732216" w:rsidRDefault="00B54AAF" w:rsidP="00B54AAF">
      <w:pPr>
        <w:jc w:val="center"/>
        <w:rPr>
          <w:rFonts w:ascii="BalticaUzbek" w:hAnsi="BalticaUzbek"/>
          <w:b/>
          <w:sz w:val="28"/>
          <w:szCs w:val="28"/>
        </w:rPr>
      </w:pPr>
    </w:p>
    <w:p w:rsidR="00B54AAF" w:rsidRDefault="00B54AAF" w:rsidP="00B54AAF">
      <w:pPr>
        <w:jc w:val="center"/>
        <w:rPr>
          <w:rFonts w:ascii="BalticaUzbek" w:hAnsi="BalticaUzbek"/>
          <w:b/>
          <w:sz w:val="28"/>
        </w:rPr>
      </w:pPr>
      <w:r>
        <w:rPr>
          <w:rFonts w:ascii="BalticaUzbek" w:hAnsi="BalticaUzbek"/>
          <w:b/>
          <w:sz w:val="28"/>
        </w:rPr>
        <w:t>Қисқача</w:t>
      </w:r>
      <w:r>
        <w:rPr>
          <w:rFonts w:ascii="BalticaUzbek" w:hAnsi="BalticaUzbek"/>
          <w:b/>
          <w:noProof/>
          <w:sz w:val="28"/>
        </w:rPr>
        <w:t xml:space="preserve"> х</w:t>
      </w:r>
      <w:r>
        <w:rPr>
          <w:rFonts w:ascii="BalticaUzbek" w:hAnsi="BalticaUzbek"/>
          <w:b/>
          <w:sz w:val="28"/>
        </w:rPr>
        <w:t>улосалар</w:t>
      </w:r>
    </w:p>
    <w:p w:rsidR="00B54AAF" w:rsidRDefault="00B54AAF" w:rsidP="00B54AAF">
      <w:pPr>
        <w:ind w:firstLine="720"/>
        <w:jc w:val="center"/>
        <w:rPr>
          <w:rFonts w:ascii="BalticaUzbek" w:hAnsi="BalticaUzbek"/>
          <w:b/>
          <w:sz w:val="28"/>
        </w:rPr>
      </w:pPr>
    </w:p>
    <w:p w:rsidR="00B54AAF" w:rsidRDefault="00B54AAF" w:rsidP="00B54AAF">
      <w:pPr>
        <w:ind w:firstLine="709"/>
        <w:jc w:val="both"/>
        <w:rPr>
          <w:rFonts w:ascii="BalticaUzbek" w:hAnsi="BalticaUzbek"/>
          <w:noProof/>
          <w:sz w:val="28"/>
        </w:rPr>
      </w:pPr>
      <w:r>
        <w:rPr>
          <w:rFonts w:ascii="BalticaUzbek" w:hAnsi="BalticaUzbek"/>
          <w:noProof/>
          <w:sz w:val="28"/>
        </w:rPr>
        <w:t>Меҳнат нормаси муайян сифатли меҳнат ўлчови бўлиб</w:t>
      </w:r>
      <w:r>
        <w:rPr>
          <w:rFonts w:ascii="BalticaUzbek" w:hAnsi="BalticaUzbek"/>
          <w:sz w:val="28"/>
        </w:rPr>
        <w:t>,</w:t>
      </w:r>
      <w:r>
        <w:rPr>
          <w:rFonts w:ascii="BalticaUzbek" w:hAnsi="BalticaUzbek"/>
          <w:noProof/>
          <w:sz w:val="28"/>
        </w:rPr>
        <w:t xml:space="preserve"> у хизмат қиладиган меҳнат нормаларини белгилаш васифасини бажаради. Ҳар қандай меҳнат турининг таби</w:t>
      </w:r>
      <w:r>
        <w:rPr>
          <w:rFonts w:ascii="BalticaUzbek" w:hAnsi="BalticaUzbek"/>
          <w:sz w:val="28"/>
        </w:rPr>
        <w:t>и</w:t>
      </w:r>
      <w:r>
        <w:rPr>
          <w:rFonts w:ascii="BalticaUzbek" w:hAnsi="BalticaUzbek"/>
          <w:noProof/>
          <w:sz w:val="28"/>
        </w:rPr>
        <w:t>й ва умумий ўлчови бўлиб иш вақти хизмат қилади.</w:t>
      </w:r>
    </w:p>
    <w:p w:rsidR="00B54AAF" w:rsidRDefault="00B54AAF" w:rsidP="00B54AAF">
      <w:pPr>
        <w:ind w:firstLine="709"/>
        <w:jc w:val="both"/>
        <w:rPr>
          <w:rFonts w:ascii="BalticaUzbek" w:hAnsi="BalticaUzbek"/>
          <w:noProof/>
          <w:sz w:val="28"/>
        </w:rPr>
      </w:pPr>
      <w:r>
        <w:rPr>
          <w:rFonts w:ascii="BalticaUzbek" w:hAnsi="BalticaUzbek"/>
          <w:noProof/>
          <w:sz w:val="28"/>
        </w:rPr>
        <w:t>Меҳнат нормаси – бу, нормал ташкилий-техник, санитария-гигиена ва эргономик шароитларда талаб қилинадиган даражадаги малакали ходим ёки ходимлар гуруҳи томонидан иш, операция, хизмат тури, вазифа бирлиги бажарилаётган вақтдаги меҳнат сарфи ва натижаларининг ўзаро муносабатидаги тадбирдир.</w:t>
      </w:r>
    </w:p>
    <w:p w:rsidR="00B54AAF" w:rsidRDefault="00B54AAF" w:rsidP="00B54AAF">
      <w:pPr>
        <w:ind w:firstLine="709"/>
        <w:jc w:val="both"/>
        <w:rPr>
          <w:rFonts w:ascii="BalticaUzbek" w:hAnsi="BalticaUzbek"/>
          <w:noProof/>
          <w:sz w:val="28"/>
        </w:rPr>
      </w:pPr>
      <w:r>
        <w:rPr>
          <w:rFonts w:ascii="BalticaUzbek" w:hAnsi="BalticaUzbek"/>
          <w:noProof/>
          <w:sz w:val="28"/>
        </w:rPr>
        <w:t>Меҳнат нормалари нафақат ишлаб чиқариш ёки хизмат кўрсатиш жараёнига фан ва техника ютуқларини, прогрессив технологияларни жорий этиш, бошқарув хизматини такомиллаштириш натижасида меҳнат сарфлари миқдори ўзгаришини, аниқроғи, кўпайиши ёки камайишини кўрсатибгина қолмай, унда иш бажарувчи (хизмат кўрсатувчи) малакаси, маданий-техникавий ва билимдонлик савияси даражасининг ошганлиги ҳам ҳисобга олинади.</w:t>
      </w:r>
    </w:p>
    <w:p w:rsidR="00B54AAF" w:rsidRDefault="00B54AAF" w:rsidP="00B54AAF">
      <w:pPr>
        <w:ind w:firstLine="709"/>
        <w:jc w:val="both"/>
        <w:rPr>
          <w:rFonts w:ascii="BalticaUzbek" w:hAnsi="BalticaUzbek"/>
          <w:noProof/>
          <w:sz w:val="28"/>
        </w:rPr>
      </w:pPr>
      <w:r>
        <w:rPr>
          <w:rFonts w:ascii="BalticaUzbek" w:hAnsi="BalticaUzbek"/>
          <w:noProof/>
          <w:sz w:val="28"/>
        </w:rPr>
        <w:t>Меҳнат сарфи ми</w:t>
      </w:r>
      <w:r>
        <w:rPr>
          <w:rFonts w:ascii="BalticaUzbek" w:hAnsi="BalticaUzbek"/>
          <w:sz w:val="28"/>
        </w:rPr>
        <w:t>қ</w:t>
      </w:r>
      <w:r>
        <w:rPr>
          <w:rFonts w:ascii="BalticaUzbek" w:hAnsi="BalticaUzbek"/>
          <w:noProof/>
          <w:sz w:val="28"/>
        </w:rPr>
        <w:t xml:space="preserve">дорини аниқлашнинг асосий нормаларидан бири – меҳнат нормалари оптималлигини ва мақсадга мувофиқлигини аниқлашдир. Чунки бунда маълум бир иш ва хизмат турини бажариш учун зарур иш вақти сарфигина эмас, шу билан бирга, энг кам ва етарли меҳнат сарфи миқдорини белгилаш тўғрисида ҳам сўз юритилади. Фақатгина шу муаммони ижобий </w:t>
      </w:r>
      <w:r>
        <w:rPr>
          <w:rFonts w:ascii="BalticaUzbek" w:hAnsi="BalticaUzbek"/>
          <w:noProof/>
          <w:sz w:val="28"/>
        </w:rPr>
        <w:lastRenderedPageBreak/>
        <w:t>ҳал этиш туфайли ишлаб чиқилган меҳнат нормаларини ҳар</w:t>
      </w:r>
      <w:r>
        <w:rPr>
          <w:rFonts w:ascii="BalticaUzbek" w:hAnsi="BalticaUzbek"/>
          <w:sz w:val="28"/>
        </w:rPr>
        <w:t xml:space="preserve"> </w:t>
      </w:r>
      <w:r>
        <w:rPr>
          <w:rFonts w:ascii="BalticaUzbek" w:hAnsi="BalticaUzbek"/>
          <w:noProof/>
          <w:sz w:val="28"/>
        </w:rPr>
        <w:t>томонлама асослашга эришилади.</w:t>
      </w:r>
    </w:p>
    <w:p w:rsidR="00B54AAF" w:rsidRDefault="00B54AAF" w:rsidP="00B54AAF">
      <w:pPr>
        <w:jc w:val="both"/>
        <w:rPr>
          <w:rFonts w:ascii="BalticaUzbek" w:hAnsi="BalticaUzbek"/>
          <w:noProof/>
          <w:sz w:val="28"/>
        </w:rPr>
      </w:pPr>
    </w:p>
    <w:p w:rsidR="00B54AAF" w:rsidRDefault="00B54AAF" w:rsidP="00B54AAF">
      <w:pPr>
        <w:pStyle w:val="3"/>
        <w:tabs>
          <w:tab w:val="clear" w:pos="6946"/>
        </w:tabs>
        <w:rPr>
          <w:rFonts w:ascii="BalticaUzbek" w:hAnsi="BalticaUzbek"/>
        </w:rPr>
      </w:pPr>
      <w:r>
        <w:rPr>
          <w:rFonts w:ascii="BalticaUzbek" w:hAnsi="BalticaUzbek"/>
        </w:rPr>
        <w:t>Назорат ва муҳокама учун саволлар</w:t>
      </w:r>
    </w:p>
    <w:p w:rsidR="00B54AAF" w:rsidRDefault="00B54AAF" w:rsidP="00B54AAF">
      <w:pPr>
        <w:jc w:val="center"/>
        <w:rPr>
          <w:rFonts w:ascii="BalticaUzbek" w:hAnsi="BalticaUzbek"/>
          <w:b/>
          <w:noProof/>
          <w:sz w:val="28"/>
        </w:rPr>
      </w:pPr>
    </w:p>
    <w:p w:rsidR="00B54AAF" w:rsidRDefault="00B54AAF" w:rsidP="00B54AAF">
      <w:pPr>
        <w:numPr>
          <w:ilvl w:val="0"/>
          <w:numId w:val="4"/>
        </w:numPr>
        <w:tabs>
          <w:tab w:val="clear" w:pos="720"/>
        </w:tabs>
        <w:ind w:left="709" w:hanging="425"/>
        <w:jc w:val="both"/>
        <w:rPr>
          <w:rFonts w:ascii="BalticaUzbek" w:hAnsi="BalticaUzbek"/>
          <w:noProof/>
          <w:sz w:val="28"/>
        </w:rPr>
      </w:pPr>
      <w:r>
        <w:rPr>
          <w:rFonts w:ascii="BalticaUzbek" w:hAnsi="BalticaUzbek"/>
          <w:noProof/>
          <w:sz w:val="28"/>
        </w:rPr>
        <w:t>Меҳнат нормалари қўлланиш мақсадига қараб қандай турларга бўлинади?</w:t>
      </w:r>
    </w:p>
    <w:p w:rsidR="00B54AAF" w:rsidRDefault="00B54AAF" w:rsidP="00B54AAF">
      <w:pPr>
        <w:numPr>
          <w:ilvl w:val="0"/>
          <w:numId w:val="4"/>
        </w:numPr>
        <w:tabs>
          <w:tab w:val="clear" w:pos="720"/>
        </w:tabs>
        <w:ind w:left="709" w:hanging="425"/>
        <w:jc w:val="both"/>
        <w:rPr>
          <w:rFonts w:ascii="BalticaUzbek" w:hAnsi="BalticaUzbek"/>
          <w:noProof/>
          <w:sz w:val="28"/>
        </w:rPr>
      </w:pPr>
      <w:r>
        <w:rPr>
          <w:rFonts w:ascii="BalticaUzbek" w:hAnsi="BalticaUzbek"/>
          <w:noProof/>
          <w:sz w:val="28"/>
        </w:rPr>
        <w:t xml:space="preserve">Меҳнат нормалари қўлланиш соҳаларига қараб турларга бўлинишининг ўзига хос хусусиятлари нималардан иборат? </w:t>
      </w:r>
    </w:p>
    <w:p w:rsidR="00B54AAF" w:rsidRDefault="00B54AAF" w:rsidP="00B54AAF">
      <w:pPr>
        <w:numPr>
          <w:ilvl w:val="0"/>
          <w:numId w:val="4"/>
        </w:numPr>
        <w:tabs>
          <w:tab w:val="clear" w:pos="720"/>
        </w:tabs>
        <w:ind w:left="709" w:hanging="425"/>
        <w:jc w:val="both"/>
        <w:rPr>
          <w:rFonts w:ascii="BalticaUzbek" w:hAnsi="BalticaUzbek"/>
          <w:noProof/>
          <w:sz w:val="28"/>
        </w:rPr>
      </w:pPr>
      <w:r>
        <w:rPr>
          <w:rFonts w:ascii="BalticaUzbek" w:hAnsi="BalticaUzbek"/>
          <w:noProof/>
          <w:sz w:val="28"/>
        </w:rPr>
        <w:t>Меҳнат нормалари қўлланиш муддатларига қараб қандай турларга бўлинади?</w:t>
      </w:r>
    </w:p>
    <w:p w:rsidR="00B54AAF" w:rsidRDefault="00B54AAF" w:rsidP="00B54AAF">
      <w:pPr>
        <w:numPr>
          <w:ilvl w:val="0"/>
          <w:numId w:val="4"/>
        </w:numPr>
        <w:tabs>
          <w:tab w:val="clear" w:pos="720"/>
        </w:tabs>
        <w:ind w:left="709" w:hanging="425"/>
        <w:jc w:val="both"/>
        <w:rPr>
          <w:rFonts w:ascii="BalticaUzbek" w:hAnsi="BalticaUzbek"/>
          <w:sz w:val="28"/>
        </w:rPr>
      </w:pPr>
      <w:r>
        <w:rPr>
          <w:rFonts w:ascii="BalticaUzbek" w:hAnsi="BalticaUzbek"/>
          <w:noProof/>
          <w:sz w:val="28"/>
        </w:rPr>
        <w:t xml:space="preserve">Меҳнат нормалари катта-кичиклигига қараб турларга бўлинишининг ўзига хос ҳусусиятлари нималардан иборат? </w:t>
      </w:r>
    </w:p>
    <w:p w:rsidR="00B54AAF" w:rsidRDefault="00B54AAF" w:rsidP="00B54AAF">
      <w:pPr>
        <w:jc w:val="both"/>
        <w:rPr>
          <w:rFonts w:ascii="BalticaUzbek" w:hAnsi="BalticaUzbek"/>
          <w:sz w:val="28"/>
        </w:rPr>
      </w:pPr>
    </w:p>
    <w:p w:rsidR="00B54AAF" w:rsidRDefault="00B54AAF" w:rsidP="00B54AAF">
      <w:pPr>
        <w:jc w:val="center"/>
        <w:rPr>
          <w:rFonts w:ascii="BalticaUzbek" w:hAnsi="BalticaUzbek"/>
          <w:b/>
          <w:sz w:val="28"/>
        </w:rPr>
      </w:pPr>
      <w:r>
        <w:rPr>
          <w:rFonts w:ascii="BalticaUzbek" w:hAnsi="BalticaUzbek"/>
          <w:b/>
          <w:sz w:val="28"/>
        </w:rPr>
        <w:t>Асосий адабиётлар</w:t>
      </w:r>
    </w:p>
    <w:p w:rsidR="00B54AAF" w:rsidRDefault="00B54AAF" w:rsidP="00B54AAF">
      <w:pPr>
        <w:jc w:val="center"/>
        <w:rPr>
          <w:rFonts w:ascii="BalticaUzbek" w:hAnsi="BalticaUzbek"/>
          <w:b/>
          <w:sz w:val="28"/>
        </w:rPr>
      </w:pPr>
    </w:p>
    <w:p w:rsidR="00B54AAF" w:rsidRPr="00351C3D" w:rsidRDefault="00B54AAF" w:rsidP="00B54AAF">
      <w:pPr>
        <w:numPr>
          <w:ilvl w:val="0"/>
          <w:numId w:val="5"/>
        </w:numPr>
        <w:tabs>
          <w:tab w:val="left" w:pos="900"/>
        </w:tabs>
        <w:ind w:left="720" w:hanging="180"/>
        <w:jc w:val="both"/>
        <w:rPr>
          <w:rFonts w:ascii="BalticaUzbek" w:eastAsia="Arial Unicode MS" w:hAnsi="BalticaUzbek"/>
          <w:sz w:val="28"/>
          <w:szCs w:val="28"/>
        </w:rPr>
      </w:pPr>
      <w:r w:rsidRPr="00351C3D">
        <w:rPr>
          <w:rFonts w:ascii="BalticaUzbek" w:eastAsia="Arial Unicode MS" w:hAnsi="BalticaUzbek"/>
          <w:sz w:val="28"/>
          <w:szCs w:val="28"/>
        </w:rPr>
        <w:t>Абдурахмонов</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К</w:t>
      </w:r>
      <w:r w:rsidRPr="00351C3D">
        <w:rPr>
          <w:rFonts w:ascii="BalticaUzbek" w:eastAsia="Arial Unicode MS" w:hAnsi="BalticaUzbek" w:cs="Bodo_uzb"/>
          <w:sz w:val="28"/>
          <w:szCs w:val="28"/>
        </w:rPr>
        <w:t>.</w:t>
      </w:r>
      <w:r w:rsidRPr="00351C3D">
        <w:rPr>
          <w:rFonts w:ascii="BalticaUzbek" w:eastAsia="Arial Unicode MS" w:hAnsi="BalticaUzbek"/>
          <w:sz w:val="28"/>
          <w:szCs w:val="28"/>
        </w:rPr>
        <w:t>Х</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Ме</w:t>
      </w:r>
      <w:r>
        <w:rPr>
          <w:rFonts w:ascii="BalticaUzbek" w:eastAsia="Arial Unicode MS" w:hAnsi="BalticaUzbek"/>
          <w:sz w:val="28"/>
          <w:szCs w:val="28"/>
        </w:rPr>
        <w:t>ҳ</w:t>
      </w:r>
      <w:r w:rsidRPr="00351C3D">
        <w:rPr>
          <w:rFonts w:ascii="BalticaUzbek" w:eastAsia="Arial Unicode MS" w:hAnsi="BalticaUzbek"/>
          <w:sz w:val="28"/>
          <w:szCs w:val="28"/>
        </w:rPr>
        <w:t>нат</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и</w:t>
      </w:r>
      <w:r>
        <w:rPr>
          <w:rFonts w:ascii="BalticaUzbek" w:eastAsia="Arial Unicode MS" w:hAnsi="BalticaUzbek" w:cs="Bodo_uzb"/>
          <w:sz w:val="28"/>
          <w:szCs w:val="28"/>
        </w:rPr>
        <w:t>қ</w:t>
      </w:r>
      <w:r w:rsidRPr="00351C3D">
        <w:rPr>
          <w:rFonts w:ascii="BalticaUzbek" w:eastAsia="Arial Unicode MS" w:hAnsi="BalticaUzbek"/>
          <w:sz w:val="28"/>
          <w:szCs w:val="28"/>
        </w:rPr>
        <w:t>тисодиёти</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назария</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ва</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амалиёт</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Дарслик</w:t>
      </w:r>
      <w:r w:rsidRPr="00351C3D">
        <w:rPr>
          <w:rFonts w:ascii="BalticaUzbek" w:eastAsia="Arial Unicode MS" w:hAnsi="BalticaUzbek" w:cs="Bodo_uzb"/>
          <w:sz w:val="28"/>
          <w:szCs w:val="28"/>
        </w:rPr>
        <w:t xml:space="preserve"> – </w:t>
      </w:r>
      <w:r w:rsidRPr="00351C3D">
        <w:rPr>
          <w:rFonts w:ascii="BalticaUzbek" w:eastAsia="Arial Unicode MS" w:hAnsi="BalticaUzbek"/>
          <w:sz w:val="28"/>
          <w:szCs w:val="28"/>
        </w:rPr>
        <w:t>Т</w:t>
      </w:r>
      <w:r w:rsidRPr="00351C3D">
        <w:rPr>
          <w:rFonts w:ascii="BalticaUzbek" w:eastAsia="Arial Unicode MS" w:hAnsi="BalticaUzbek" w:cs="Bodo_uzb"/>
          <w:sz w:val="28"/>
          <w:szCs w:val="28"/>
        </w:rPr>
        <w:t>.: 2004.</w:t>
      </w:r>
    </w:p>
    <w:p w:rsidR="00B54AAF" w:rsidRPr="00351C3D" w:rsidRDefault="00B54AAF" w:rsidP="00B54AAF">
      <w:pPr>
        <w:numPr>
          <w:ilvl w:val="0"/>
          <w:numId w:val="5"/>
        </w:numPr>
        <w:tabs>
          <w:tab w:val="left" w:pos="900"/>
        </w:tabs>
        <w:ind w:left="720" w:hanging="180"/>
        <w:jc w:val="both"/>
        <w:rPr>
          <w:rFonts w:ascii="BalticaUzbek" w:eastAsia="Arial Unicode MS" w:hAnsi="BalticaUzbek"/>
          <w:sz w:val="28"/>
          <w:szCs w:val="28"/>
        </w:rPr>
      </w:pPr>
      <w:r w:rsidRPr="00351C3D">
        <w:rPr>
          <w:rFonts w:ascii="BalticaUzbek" w:eastAsia="Arial Unicode MS" w:hAnsi="BalticaUzbek"/>
          <w:sz w:val="28"/>
          <w:szCs w:val="28"/>
        </w:rPr>
        <w:t>Назаров</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А</w:t>
      </w:r>
      <w:r w:rsidRPr="00351C3D">
        <w:rPr>
          <w:rFonts w:ascii="BalticaUzbek" w:eastAsia="Arial Unicode MS" w:hAnsi="BalticaUzbek" w:cs="Bodo_uzb"/>
          <w:sz w:val="28"/>
          <w:szCs w:val="28"/>
        </w:rPr>
        <w:t>.</w:t>
      </w:r>
      <w:r w:rsidRPr="00351C3D">
        <w:rPr>
          <w:rFonts w:ascii="BalticaUzbek" w:eastAsia="Arial Unicode MS" w:hAnsi="BalticaUzbek"/>
          <w:sz w:val="28"/>
          <w:szCs w:val="28"/>
        </w:rPr>
        <w:t>Ш</w:t>
      </w:r>
      <w:r w:rsidRPr="00351C3D">
        <w:rPr>
          <w:rFonts w:ascii="BalticaUzbek" w:eastAsia="Arial Unicode MS" w:hAnsi="BalticaUzbek" w:cs="Bodo_uzb"/>
          <w:sz w:val="28"/>
          <w:szCs w:val="28"/>
        </w:rPr>
        <w:t>. «</w:t>
      </w:r>
      <w:r w:rsidRPr="00351C3D">
        <w:rPr>
          <w:rFonts w:ascii="BalticaUzbek" w:eastAsia="Arial Unicode MS" w:hAnsi="BalticaUzbek"/>
          <w:sz w:val="28"/>
          <w:szCs w:val="28"/>
        </w:rPr>
        <w:t>Ме</w:t>
      </w:r>
      <w:r>
        <w:rPr>
          <w:rFonts w:ascii="BalticaUzbek" w:eastAsia="Arial Unicode MS" w:hAnsi="BalticaUzbek"/>
          <w:sz w:val="28"/>
          <w:szCs w:val="28"/>
        </w:rPr>
        <w:t>ҳ</w:t>
      </w:r>
      <w:r w:rsidRPr="00351C3D">
        <w:rPr>
          <w:rFonts w:ascii="BalticaUzbek" w:eastAsia="Arial Unicode MS" w:hAnsi="BalticaUzbek"/>
          <w:sz w:val="28"/>
          <w:szCs w:val="28"/>
        </w:rPr>
        <w:t>натни</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ташкил</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этиш ва</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нормалаш</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Дарслик</w:t>
      </w:r>
      <w:r w:rsidRPr="00351C3D">
        <w:rPr>
          <w:rFonts w:ascii="BalticaUzbek" w:eastAsia="Arial Unicode MS" w:hAnsi="BalticaUzbek" w:cs="Bodo_uzb"/>
          <w:sz w:val="28"/>
          <w:szCs w:val="28"/>
        </w:rPr>
        <w:t xml:space="preserve"> . </w:t>
      </w:r>
      <w:r w:rsidRPr="00351C3D">
        <w:rPr>
          <w:rFonts w:ascii="BalticaUzbek" w:eastAsia="Arial Unicode MS" w:hAnsi="BalticaUzbek"/>
          <w:sz w:val="28"/>
          <w:szCs w:val="28"/>
        </w:rPr>
        <w:t>Т</w:t>
      </w:r>
      <w:r w:rsidRPr="00351C3D">
        <w:rPr>
          <w:rFonts w:ascii="BalticaUzbek" w:eastAsia="Arial Unicode MS" w:hAnsi="BalticaUzbek" w:cs="Bodo_uzb"/>
          <w:sz w:val="28"/>
          <w:szCs w:val="28"/>
        </w:rPr>
        <w:t>.: 2004.</w:t>
      </w:r>
    </w:p>
    <w:p w:rsidR="00B54AAF" w:rsidRPr="00351C3D" w:rsidRDefault="00B54AAF" w:rsidP="00B54AAF">
      <w:pPr>
        <w:numPr>
          <w:ilvl w:val="0"/>
          <w:numId w:val="5"/>
        </w:numPr>
        <w:tabs>
          <w:tab w:val="left" w:pos="900"/>
        </w:tabs>
        <w:ind w:left="720" w:hanging="180"/>
        <w:jc w:val="both"/>
        <w:rPr>
          <w:rFonts w:ascii="BalticaUzbek" w:eastAsia="Arial Unicode MS" w:hAnsi="BalticaUzbek"/>
          <w:sz w:val="28"/>
          <w:szCs w:val="28"/>
        </w:rPr>
      </w:pPr>
      <w:r w:rsidRPr="00351C3D">
        <w:rPr>
          <w:rFonts w:ascii="BalticaUzbek" w:eastAsia="Arial Unicode MS" w:hAnsi="BalticaUzbek"/>
          <w:sz w:val="28"/>
          <w:szCs w:val="28"/>
        </w:rPr>
        <w:t>Назаров</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А</w:t>
      </w:r>
      <w:r w:rsidRPr="00351C3D">
        <w:rPr>
          <w:rFonts w:ascii="BalticaUzbek" w:eastAsia="Arial Unicode MS" w:hAnsi="BalticaUzbek" w:cs="Bodo_uzb"/>
          <w:sz w:val="28"/>
          <w:szCs w:val="28"/>
        </w:rPr>
        <w:t>.</w:t>
      </w:r>
      <w:r w:rsidRPr="00351C3D">
        <w:rPr>
          <w:rFonts w:ascii="BalticaUzbek" w:eastAsia="Arial Unicode MS" w:hAnsi="BalticaUzbek"/>
          <w:sz w:val="28"/>
          <w:szCs w:val="28"/>
        </w:rPr>
        <w:t>Ш</w:t>
      </w:r>
      <w:r w:rsidRPr="00351C3D">
        <w:rPr>
          <w:rFonts w:ascii="BalticaUzbek" w:eastAsia="Arial Unicode MS" w:hAnsi="BalticaUzbek" w:cs="Bodo_uzb"/>
          <w:sz w:val="28"/>
          <w:szCs w:val="28"/>
        </w:rPr>
        <w:t>. «</w:t>
      </w:r>
      <w:r w:rsidRPr="00351C3D">
        <w:rPr>
          <w:rFonts w:ascii="BalticaUzbek" w:eastAsia="Arial Unicode MS" w:hAnsi="BalticaUzbek"/>
          <w:sz w:val="28"/>
          <w:szCs w:val="28"/>
        </w:rPr>
        <w:t>Ме</w:t>
      </w:r>
      <w:r>
        <w:rPr>
          <w:rFonts w:ascii="BalticaUzbek" w:eastAsia="Arial Unicode MS" w:hAnsi="BalticaUzbek"/>
          <w:sz w:val="28"/>
          <w:szCs w:val="28"/>
        </w:rPr>
        <w:t>ҳ</w:t>
      </w:r>
      <w:r w:rsidRPr="00351C3D">
        <w:rPr>
          <w:rFonts w:ascii="BalticaUzbek" w:eastAsia="Arial Unicode MS" w:hAnsi="BalticaUzbek"/>
          <w:sz w:val="28"/>
          <w:szCs w:val="28"/>
        </w:rPr>
        <w:t>натни</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ташкил</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этиш</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ва</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нормалаш</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Маърузалар</w:t>
      </w:r>
      <w:r w:rsidRPr="00351C3D">
        <w:rPr>
          <w:rFonts w:ascii="BalticaUzbek" w:eastAsia="Arial Unicode MS" w:hAnsi="BalticaUzbek" w:cs="Bodo_uzb"/>
          <w:sz w:val="28"/>
          <w:szCs w:val="28"/>
        </w:rPr>
        <w:t xml:space="preserve"> </w:t>
      </w:r>
      <w:r w:rsidRPr="00351C3D">
        <w:rPr>
          <w:rFonts w:ascii="BalticaUzbek" w:eastAsia="Arial Unicode MS" w:hAnsi="BalticaUzbek"/>
          <w:sz w:val="28"/>
          <w:szCs w:val="28"/>
        </w:rPr>
        <w:t>матни</w:t>
      </w:r>
      <w:r w:rsidRPr="00351C3D">
        <w:rPr>
          <w:rFonts w:ascii="BalticaUzbek" w:eastAsia="Arial Unicode MS" w:hAnsi="BalticaUzbek" w:cs="Bodo_uzb"/>
          <w:sz w:val="28"/>
          <w:szCs w:val="28"/>
        </w:rPr>
        <w:t>.</w:t>
      </w:r>
      <w:r w:rsidRPr="00351C3D">
        <w:rPr>
          <w:rFonts w:ascii="BalticaUzbek" w:eastAsia="Arial Unicode MS" w:hAnsi="BalticaUzbek"/>
          <w:sz w:val="28"/>
          <w:szCs w:val="28"/>
        </w:rPr>
        <w:t>ТДИУ</w:t>
      </w:r>
      <w:r w:rsidRPr="00351C3D">
        <w:rPr>
          <w:rFonts w:ascii="BalticaUzbek" w:eastAsia="Arial Unicode MS" w:hAnsi="BalticaUzbek" w:cs="Bodo_uzb"/>
          <w:sz w:val="28"/>
          <w:szCs w:val="28"/>
        </w:rPr>
        <w:t xml:space="preserve"> .: 2004.</w:t>
      </w:r>
    </w:p>
    <w:p w:rsidR="00B54AAF" w:rsidRPr="00351C3D" w:rsidRDefault="00B54AAF" w:rsidP="00B54AAF">
      <w:pPr>
        <w:numPr>
          <w:ilvl w:val="0"/>
          <w:numId w:val="5"/>
        </w:numPr>
        <w:tabs>
          <w:tab w:val="left" w:pos="900"/>
        </w:tabs>
        <w:ind w:left="720" w:hanging="180"/>
        <w:jc w:val="both"/>
        <w:rPr>
          <w:rFonts w:ascii="BalticaUzbek" w:eastAsia="Arial Unicode MS" w:hAnsi="BalticaUzbek"/>
          <w:sz w:val="28"/>
          <w:szCs w:val="28"/>
        </w:rPr>
      </w:pPr>
      <w:r w:rsidRPr="00351C3D">
        <w:rPr>
          <w:rFonts w:ascii="BalticaUzbek" w:eastAsia="Arial Unicode MS" w:hAnsi="BalticaUzbek"/>
          <w:sz w:val="28"/>
          <w:szCs w:val="28"/>
        </w:rPr>
        <w:t xml:space="preserve">В.В.Куликов. Современная экономика труда. Монография. Институт труда., 2001. </w:t>
      </w:r>
    </w:p>
    <w:p w:rsidR="00B54AAF" w:rsidRPr="00351C3D" w:rsidRDefault="00B54AAF" w:rsidP="00B54AAF">
      <w:pPr>
        <w:numPr>
          <w:ilvl w:val="0"/>
          <w:numId w:val="5"/>
        </w:numPr>
        <w:tabs>
          <w:tab w:val="left" w:pos="900"/>
        </w:tabs>
        <w:ind w:left="720" w:hanging="180"/>
        <w:jc w:val="both"/>
        <w:rPr>
          <w:rFonts w:ascii="BalticaUzbek" w:eastAsia="Arial Unicode MS" w:hAnsi="BalticaUzbek"/>
          <w:sz w:val="28"/>
          <w:szCs w:val="28"/>
        </w:rPr>
      </w:pPr>
      <w:r w:rsidRPr="00351C3D">
        <w:rPr>
          <w:rFonts w:ascii="BalticaUzbek" w:eastAsia="Arial Unicode MS" w:hAnsi="BalticaUzbek"/>
          <w:sz w:val="28"/>
          <w:szCs w:val="28"/>
        </w:rPr>
        <w:t>Волгина Н.А., Ю.Г. Одегова. Экономика труда (соцонально – трудов</w:t>
      </w:r>
      <w:r>
        <w:rPr>
          <w:rFonts w:ascii="BalticaUzbek" w:eastAsia="Arial Unicode MS" w:hAnsi="BalticaUzbek"/>
          <w:sz w:val="28"/>
          <w:szCs w:val="28"/>
        </w:rPr>
        <w:t>ў</w:t>
      </w:r>
      <w:r w:rsidRPr="00351C3D">
        <w:rPr>
          <w:rFonts w:ascii="BalticaUzbek" w:eastAsia="Arial Unicode MS" w:hAnsi="BalticaUzbek"/>
          <w:sz w:val="28"/>
          <w:szCs w:val="28"/>
        </w:rPr>
        <w:t>е отношения ) , пред ред., 2003.</w:t>
      </w:r>
    </w:p>
    <w:p w:rsidR="00B54AAF" w:rsidRDefault="00B54AAF" w:rsidP="00B54AAF">
      <w:pPr>
        <w:ind w:left="720"/>
        <w:jc w:val="both"/>
        <w:rPr>
          <w:rFonts w:ascii="BalticaUzbek" w:hAnsi="BalticaUzbek"/>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84331"/>
    <w:multiLevelType w:val="hybridMultilevel"/>
    <w:tmpl w:val="F5D45854"/>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
    <w:nsid w:val="26A30717"/>
    <w:multiLevelType w:val="hybridMultilevel"/>
    <w:tmpl w:val="4ACA88A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439A1CFD"/>
    <w:multiLevelType w:val="hybridMultilevel"/>
    <w:tmpl w:val="8E78168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44C90A75"/>
    <w:multiLevelType w:val="hybridMultilevel"/>
    <w:tmpl w:val="D9C4C3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582305DB"/>
    <w:multiLevelType w:val="hybridMultilevel"/>
    <w:tmpl w:val="B8ECC810"/>
    <w:lvl w:ilvl="0" w:tplc="FFFFFFFF">
      <w:start w:val="1"/>
      <w:numFmt w:val="decimal"/>
      <w:lvlText w:val="%1."/>
      <w:lvlJc w:val="left"/>
      <w:pPr>
        <w:tabs>
          <w:tab w:val="num" w:pos="1800"/>
        </w:tabs>
        <w:ind w:left="1800" w:hanging="360"/>
      </w:p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num w:numId="1">
    <w:abstractNumId w:val="3"/>
  </w:num>
  <w:num w:numId="2">
    <w:abstractNumId w:val="4"/>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AF"/>
    <w:rsid w:val="00B54AA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A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54AAF"/>
    <w:pPr>
      <w:keepNext/>
      <w:spacing w:before="240" w:after="60"/>
      <w:outlineLvl w:val="0"/>
    </w:pPr>
    <w:rPr>
      <w:rFonts w:ascii="Arial" w:hAnsi="Arial"/>
      <w:b/>
      <w:kern w:val="28"/>
      <w:sz w:val="28"/>
    </w:rPr>
  </w:style>
  <w:style w:type="paragraph" w:styleId="2">
    <w:name w:val="heading 2"/>
    <w:basedOn w:val="a"/>
    <w:next w:val="a"/>
    <w:link w:val="20"/>
    <w:qFormat/>
    <w:rsid w:val="00B54AAF"/>
    <w:pPr>
      <w:keepNext/>
      <w:tabs>
        <w:tab w:val="left" w:pos="0"/>
      </w:tabs>
      <w:jc w:val="center"/>
      <w:outlineLvl w:val="1"/>
    </w:pPr>
    <w:rPr>
      <w:rFonts w:ascii="Bodo_uzb" w:hAnsi="Bodo_uzb"/>
      <w:noProof/>
      <w:sz w:val="28"/>
    </w:rPr>
  </w:style>
  <w:style w:type="paragraph" w:styleId="3">
    <w:name w:val="heading 3"/>
    <w:basedOn w:val="a"/>
    <w:next w:val="a"/>
    <w:link w:val="30"/>
    <w:qFormat/>
    <w:rsid w:val="00B54AAF"/>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B54AAF"/>
    <w:pPr>
      <w:keepNext/>
      <w:ind w:left="2160" w:firstLine="720"/>
      <w:jc w:val="center"/>
      <w:outlineLvl w:val="3"/>
    </w:pPr>
    <w:rPr>
      <w:rFonts w:ascii="Bodo_uzb" w:hAnsi="Bodo_uzb"/>
      <w:sz w:val="28"/>
    </w:rPr>
  </w:style>
  <w:style w:type="paragraph" w:styleId="5">
    <w:name w:val="heading 5"/>
    <w:basedOn w:val="a"/>
    <w:next w:val="a"/>
    <w:link w:val="50"/>
    <w:qFormat/>
    <w:rsid w:val="00B54AAF"/>
    <w:pPr>
      <w:keepNext/>
      <w:ind w:left="1134"/>
      <w:jc w:val="both"/>
      <w:outlineLvl w:val="4"/>
    </w:pPr>
    <w:rPr>
      <w:rFonts w:ascii="Bodo_uzb" w:hAnsi="Bodo_uzb"/>
      <w:sz w:val="28"/>
    </w:rPr>
  </w:style>
  <w:style w:type="paragraph" w:styleId="6">
    <w:name w:val="heading 6"/>
    <w:basedOn w:val="a"/>
    <w:next w:val="a"/>
    <w:link w:val="60"/>
    <w:qFormat/>
    <w:rsid w:val="00B54AAF"/>
    <w:pPr>
      <w:keepNext/>
      <w:ind w:left="1245"/>
      <w:jc w:val="center"/>
      <w:outlineLvl w:val="5"/>
    </w:pPr>
    <w:rPr>
      <w:rFonts w:ascii="Bodo_uzb" w:hAnsi="Bodo_uzb"/>
      <w:b/>
      <w:sz w:val="28"/>
    </w:rPr>
  </w:style>
  <w:style w:type="paragraph" w:styleId="7">
    <w:name w:val="heading 7"/>
    <w:basedOn w:val="a"/>
    <w:next w:val="a"/>
    <w:link w:val="70"/>
    <w:qFormat/>
    <w:rsid w:val="00B54AAF"/>
    <w:pPr>
      <w:keepNext/>
      <w:numPr>
        <w:ilvl w:val="12"/>
      </w:numPr>
      <w:ind w:left="2160"/>
      <w:jc w:val="center"/>
      <w:outlineLvl w:val="6"/>
    </w:pPr>
    <w:rPr>
      <w:rFonts w:ascii="Bodo_uzb" w:hAnsi="Bodo_uzb"/>
      <w:b/>
      <w:sz w:val="28"/>
    </w:rPr>
  </w:style>
  <w:style w:type="paragraph" w:styleId="8">
    <w:name w:val="heading 8"/>
    <w:basedOn w:val="a"/>
    <w:next w:val="a"/>
    <w:link w:val="80"/>
    <w:qFormat/>
    <w:rsid w:val="00B54AAF"/>
    <w:pPr>
      <w:keepNext/>
      <w:numPr>
        <w:ilvl w:val="12"/>
      </w:numPr>
      <w:ind w:left="2160"/>
      <w:jc w:val="both"/>
      <w:outlineLvl w:val="7"/>
    </w:pPr>
    <w:rPr>
      <w:rFonts w:ascii="Bodo_uzb" w:hAnsi="Bodo_uzb"/>
      <w:b/>
      <w:sz w:val="28"/>
    </w:rPr>
  </w:style>
  <w:style w:type="paragraph" w:styleId="9">
    <w:name w:val="heading 9"/>
    <w:basedOn w:val="a"/>
    <w:next w:val="a"/>
    <w:link w:val="90"/>
    <w:qFormat/>
    <w:rsid w:val="00B54AAF"/>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54AAF"/>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B54AAF"/>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B54AAF"/>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B54AAF"/>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B54AAF"/>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B54AAF"/>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B54AAF"/>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B54AAF"/>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B54AAF"/>
    <w:rPr>
      <w:rFonts w:ascii="Bodo_uzb" w:eastAsia="Times New Roman" w:hAnsi="Bodo_uzb" w:cs="Times New Roman"/>
      <w:noProof/>
      <w:sz w:val="28"/>
      <w:szCs w:val="20"/>
      <w:lang w:val="ru-RU" w:eastAsia="ru-RU"/>
    </w:rPr>
  </w:style>
  <w:style w:type="paragraph" w:styleId="21">
    <w:name w:val="Body Text 2"/>
    <w:basedOn w:val="a"/>
    <w:link w:val="22"/>
    <w:rsid w:val="00B54AAF"/>
    <w:pPr>
      <w:tabs>
        <w:tab w:val="left" w:pos="6946"/>
      </w:tabs>
      <w:jc w:val="center"/>
    </w:pPr>
    <w:rPr>
      <w:rFonts w:ascii="Bodo_uzb" w:hAnsi="Bodo_uzb"/>
      <w:sz w:val="32"/>
    </w:rPr>
  </w:style>
  <w:style w:type="character" w:customStyle="1" w:styleId="22">
    <w:name w:val="Основной текст 2 Знак"/>
    <w:basedOn w:val="a0"/>
    <w:link w:val="21"/>
    <w:rsid w:val="00B54AAF"/>
    <w:rPr>
      <w:rFonts w:ascii="Bodo_uzb" w:eastAsia="Times New Roman" w:hAnsi="Bodo_uzb" w:cs="Times New Roman"/>
      <w:sz w:val="32"/>
      <w:szCs w:val="20"/>
      <w:lang w:val="ru-RU" w:eastAsia="ru-RU"/>
    </w:rPr>
  </w:style>
  <w:style w:type="paragraph" w:styleId="a3">
    <w:name w:val="Body Text Indent"/>
    <w:basedOn w:val="a"/>
    <w:link w:val="a4"/>
    <w:rsid w:val="00B54AAF"/>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B54AAF"/>
    <w:rPr>
      <w:rFonts w:ascii="Bodo_uzb" w:eastAsia="Times New Roman" w:hAnsi="Bodo_uzb" w:cs="Times New Roman"/>
      <w:noProof/>
      <w:sz w:val="28"/>
      <w:szCs w:val="20"/>
      <w:lang w:val="ru-RU" w:eastAsia="ru-RU"/>
    </w:rPr>
  </w:style>
  <w:style w:type="paragraph" w:styleId="a5">
    <w:name w:val="footer"/>
    <w:basedOn w:val="a"/>
    <w:link w:val="a6"/>
    <w:rsid w:val="00B54AAF"/>
    <w:pPr>
      <w:tabs>
        <w:tab w:val="center" w:pos="4677"/>
        <w:tab w:val="right" w:pos="9355"/>
      </w:tabs>
    </w:pPr>
    <w:rPr>
      <w:sz w:val="28"/>
    </w:rPr>
  </w:style>
  <w:style w:type="character" w:customStyle="1" w:styleId="a6">
    <w:name w:val="Нижний колонтитул Знак"/>
    <w:basedOn w:val="a0"/>
    <w:link w:val="a5"/>
    <w:rsid w:val="00B54AAF"/>
    <w:rPr>
      <w:rFonts w:ascii="Times New Roman" w:eastAsia="Times New Roman" w:hAnsi="Times New Roman" w:cs="Times New Roman"/>
      <w:sz w:val="28"/>
      <w:szCs w:val="20"/>
      <w:lang w:val="ru-RU" w:eastAsia="ru-RU"/>
    </w:rPr>
  </w:style>
  <w:style w:type="paragraph" w:customStyle="1" w:styleId="BodyText2">
    <w:name w:val="Body Text 2"/>
    <w:basedOn w:val="a"/>
    <w:rsid w:val="00B54AAF"/>
    <w:pPr>
      <w:ind w:firstLine="720"/>
      <w:jc w:val="both"/>
    </w:pPr>
    <w:rPr>
      <w:rFonts w:ascii="Bodo_uzb" w:hAnsi="Bodo_uzb"/>
      <w:noProof/>
      <w:sz w:val="32"/>
    </w:rPr>
  </w:style>
  <w:style w:type="paragraph" w:styleId="23">
    <w:name w:val="Body Text Indent 2"/>
    <w:basedOn w:val="a"/>
    <w:link w:val="24"/>
    <w:rsid w:val="00B54AAF"/>
    <w:pPr>
      <w:ind w:firstLine="720"/>
      <w:jc w:val="both"/>
    </w:pPr>
    <w:rPr>
      <w:rFonts w:ascii="Bodo_uzb" w:hAnsi="Bodo_uzb"/>
      <w:sz w:val="28"/>
    </w:rPr>
  </w:style>
  <w:style w:type="character" w:customStyle="1" w:styleId="24">
    <w:name w:val="Основной текст с отступом 2 Знак"/>
    <w:basedOn w:val="a0"/>
    <w:link w:val="23"/>
    <w:rsid w:val="00B54AAF"/>
    <w:rPr>
      <w:rFonts w:ascii="Bodo_uzb" w:eastAsia="Times New Roman" w:hAnsi="Bodo_uzb" w:cs="Times New Roman"/>
      <w:sz w:val="28"/>
      <w:szCs w:val="20"/>
      <w:lang w:val="ru-RU" w:eastAsia="ru-RU"/>
    </w:rPr>
  </w:style>
  <w:style w:type="paragraph" w:styleId="a7">
    <w:name w:val="Body Text"/>
    <w:basedOn w:val="a"/>
    <w:link w:val="a8"/>
    <w:rsid w:val="00B54AAF"/>
    <w:pPr>
      <w:spacing w:after="120"/>
    </w:pPr>
    <w:rPr>
      <w:rFonts w:ascii="Bodo_uzb" w:hAnsi="Bodo_uzb"/>
      <w:sz w:val="28"/>
    </w:rPr>
  </w:style>
  <w:style w:type="character" w:customStyle="1" w:styleId="a8">
    <w:name w:val="Основной текст Знак"/>
    <w:basedOn w:val="a0"/>
    <w:link w:val="a7"/>
    <w:rsid w:val="00B54AAF"/>
    <w:rPr>
      <w:rFonts w:ascii="Bodo_uzb" w:eastAsia="Times New Roman" w:hAnsi="Bodo_uzb" w:cs="Times New Roman"/>
      <w:sz w:val="28"/>
      <w:szCs w:val="20"/>
      <w:lang w:val="ru-RU" w:eastAsia="ru-RU"/>
    </w:rPr>
  </w:style>
  <w:style w:type="character" w:styleId="a9">
    <w:name w:val="footnote reference"/>
    <w:basedOn w:val="a0"/>
    <w:semiHidden/>
    <w:rsid w:val="00B54AAF"/>
    <w:rPr>
      <w:vertAlign w:val="superscript"/>
    </w:rPr>
  </w:style>
  <w:style w:type="paragraph" w:styleId="31">
    <w:name w:val="Body Text 3"/>
    <w:basedOn w:val="a"/>
    <w:link w:val="32"/>
    <w:rsid w:val="00B54AAF"/>
    <w:pPr>
      <w:jc w:val="both"/>
    </w:pPr>
    <w:rPr>
      <w:rFonts w:ascii="Bodo_uzb" w:hAnsi="Bodo_uzb"/>
      <w:b/>
      <w:sz w:val="28"/>
    </w:rPr>
  </w:style>
  <w:style w:type="character" w:customStyle="1" w:styleId="32">
    <w:name w:val="Основной текст 3 Знак"/>
    <w:basedOn w:val="a0"/>
    <w:link w:val="31"/>
    <w:rsid w:val="00B54AAF"/>
    <w:rPr>
      <w:rFonts w:ascii="Bodo_uzb" w:eastAsia="Times New Roman" w:hAnsi="Bodo_uzb" w:cs="Times New Roman"/>
      <w:b/>
      <w:sz w:val="28"/>
      <w:szCs w:val="20"/>
      <w:lang w:val="ru-RU" w:eastAsia="ru-RU"/>
    </w:rPr>
  </w:style>
  <w:style w:type="paragraph" w:styleId="25">
    <w:name w:val="List 2"/>
    <w:basedOn w:val="a"/>
    <w:rsid w:val="00B54AAF"/>
    <w:pPr>
      <w:ind w:left="566" w:hanging="283"/>
    </w:pPr>
    <w:rPr>
      <w:rFonts w:ascii="Bodo_uzb" w:hAnsi="Bodo_uzb"/>
      <w:sz w:val="28"/>
    </w:rPr>
  </w:style>
  <w:style w:type="paragraph" w:styleId="33">
    <w:name w:val="Body Text Indent 3"/>
    <w:basedOn w:val="a"/>
    <w:link w:val="34"/>
    <w:rsid w:val="00B54AAF"/>
    <w:pPr>
      <w:ind w:left="3969" w:hanging="283"/>
    </w:pPr>
    <w:rPr>
      <w:rFonts w:ascii="Bodo_uzb" w:hAnsi="Bodo_uzb"/>
      <w:sz w:val="28"/>
    </w:rPr>
  </w:style>
  <w:style w:type="character" w:customStyle="1" w:styleId="34">
    <w:name w:val="Основной текст с отступом 3 Знак"/>
    <w:basedOn w:val="a0"/>
    <w:link w:val="33"/>
    <w:rsid w:val="00B54AAF"/>
    <w:rPr>
      <w:rFonts w:ascii="Bodo_uzb" w:eastAsia="Times New Roman" w:hAnsi="Bodo_uzb" w:cs="Times New Roman"/>
      <w:sz w:val="28"/>
      <w:szCs w:val="20"/>
      <w:lang w:val="ru-RU" w:eastAsia="ru-RU"/>
    </w:rPr>
  </w:style>
  <w:style w:type="paragraph" w:styleId="aa">
    <w:name w:val="footnote text"/>
    <w:basedOn w:val="a"/>
    <w:link w:val="ab"/>
    <w:semiHidden/>
    <w:rsid w:val="00B54AAF"/>
    <w:rPr>
      <w:rFonts w:ascii="Bodo_uzb" w:hAnsi="Bodo_uzb"/>
    </w:rPr>
  </w:style>
  <w:style w:type="character" w:customStyle="1" w:styleId="ab">
    <w:name w:val="Текст сноски Знак"/>
    <w:basedOn w:val="a0"/>
    <w:link w:val="aa"/>
    <w:semiHidden/>
    <w:rsid w:val="00B54AAF"/>
    <w:rPr>
      <w:rFonts w:ascii="Bodo_uzb" w:eastAsia="Times New Roman" w:hAnsi="Bodo_uzb" w:cs="Times New Roman"/>
      <w:sz w:val="20"/>
      <w:szCs w:val="20"/>
      <w:lang w:val="ru-RU" w:eastAsia="ru-RU"/>
    </w:rPr>
  </w:style>
  <w:style w:type="paragraph" w:customStyle="1" w:styleId="ac">
    <w:name w:val="ыЫ"/>
    <w:basedOn w:val="a"/>
    <w:rsid w:val="00B54AAF"/>
    <w:pPr>
      <w:ind w:firstLine="720"/>
      <w:jc w:val="center"/>
    </w:pPr>
    <w:rPr>
      <w:rFonts w:ascii="Tiuz_1" w:hAnsi="Tiuz_1"/>
      <w:b/>
      <w:noProof/>
      <w:sz w:val="28"/>
    </w:rPr>
  </w:style>
  <w:style w:type="paragraph" w:styleId="26">
    <w:name w:val="List Continue 2"/>
    <w:basedOn w:val="a"/>
    <w:rsid w:val="00B54AAF"/>
    <w:pPr>
      <w:spacing w:after="120"/>
      <w:ind w:left="566"/>
    </w:pPr>
    <w:rPr>
      <w:rFonts w:ascii="Bodo_uzb" w:hAnsi="Bodo_uzb"/>
      <w:sz w:val="28"/>
    </w:rPr>
  </w:style>
  <w:style w:type="paragraph" w:styleId="ad">
    <w:name w:val="annotation text"/>
    <w:basedOn w:val="a"/>
    <w:link w:val="ae"/>
    <w:semiHidden/>
    <w:rsid w:val="00B54AAF"/>
    <w:rPr>
      <w:rFonts w:ascii="Bodo_uzb" w:hAnsi="Bodo_uzb"/>
    </w:rPr>
  </w:style>
  <w:style w:type="character" w:customStyle="1" w:styleId="ae">
    <w:name w:val="Текст примечания Знак"/>
    <w:basedOn w:val="a0"/>
    <w:link w:val="ad"/>
    <w:semiHidden/>
    <w:rsid w:val="00B54AAF"/>
    <w:rPr>
      <w:rFonts w:ascii="Bodo_uzb" w:eastAsia="Times New Roman" w:hAnsi="Bodo_uzb" w:cs="Times New Roman"/>
      <w:sz w:val="20"/>
      <w:szCs w:val="20"/>
      <w:lang w:val="ru-RU" w:eastAsia="ru-RU"/>
    </w:rPr>
  </w:style>
  <w:style w:type="paragraph" w:styleId="af">
    <w:name w:val="header"/>
    <w:basedOn w:val="a"/>
    <w:link w:val="af0"/>
    <w:rsid w:val="00B54AAF"/>
    <w:pPr>
      <w:tabs>
        <w:tab w:val="center" w:pos="4677"/>
        <w:tab w:val="right" w:pos="9355"/>
      </w:tabs>
    </w:pPr>
  </w:style>
  <w:style w:type="character" w:customStyle="1" w:styleId="af0">
    <w:name w:val="Верхний колонтитул Знак"/>
    <w:basedOn w:val="a0"/>
    <w:link w:val="af"/>
    <w:rsid w:val="00B54AAF"/>
    <w:rPr>
      <w:rFonts w:ascii="Times New Roman" w:eastAsia="Times New Roman" w:hAnsi="Times New Roman" w:cs="Times New Roman"/>
      <w:sz w:val="20"/>
      <w:szCs w:val="20"/>
      <w:lang w:val="ru-RU" w:eastAsia="ru-RU"/>
    </w:rPr>
  </w:style>
  <w:style w:type="character" w:styleId="af1">
    <w:name w:val="annotation reference"/>
    <w:basedOn w:val="a0"/>
    <w:semiHidden/>
    <w:rsid w:val="00B54AAF"/>
    <w:rPr>
      <w:sz w:val="16"/>
    </w:rPr>
  </w:style>
  <w:style w:type="character" w:styleId="af2">
    <w:name w:val="page number"/>
    <w:basedOn w:val="a0"/>
    <w:rsid w:val="00B54AAF"/>
  </w:style>
  <w:style w:type="paragraph" w:customStyle="1" w:styleId="PlainText">
    <w:name w:val="Plain Text"/>
    <w:basedOn w:val="a"/>
    <w:rsid w:val="00B54AAF"/>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B54AAF"/>
    <w:rPr>
      <w:rFonts w:ascii="Tahoma" w:hAnsi="Tahoma" w:cs="Tahoma"/>
      <w:sz w:val="16"/>
      <w:szCs w:val="16"/>
    </w:rPr>
  </w:style>
  <w:style w:type="character" w:customStyle="1" w:styleId="af4">
    <w:name w:val="Текст выноски Знак"/>
    <w:basedOn w:val="a0"/>
    <w:link w:val="af3"/>
    <w:semiHidden/>
    <w:rsid w:val="00B54AAF"/>
    <w:rPr>
      <w:rFonts w:ascii="Tahoma" w:eastAsia="Times New Roman" w:hAnsi="Tahoma" w:cs="Tahoma"/>
      <w:sz w:val="16"/>
      <w:szCs w:val="16"/>
      <w:lang w:val="ru-RU" w:eastAsia="ru-RU"/>
    </w:rPr>
  </w:style>
  <w:style w:type="table" w:styleId="af5">
    <w:name w:val="Table Grid"/>
    <w:basedOn w:val="a1"/>
    <w:rsid w:val="00B54A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B54AAF"/>
    <w:pPr>
      <w:jc w:val="center"/>
    </w:pPr>
    <w:rPr>
      <w:rFonts w:ascii="BalticaUzbek" w:hAnsi="BalticaUzbek"/>
      <w:sz w:val="28"/>
    </w:rPr>
  </w:style>
  <w:style w:type="character" w:customStyle="1" w:styleId="af7">
    <w:name w:val="Название Знак"/>
    <w:basedOn w:val="a0"/>
    <w:link w:val="af6"/>
    <w:rsid w:val="00B54AAF"/>
    <w:rPr>
      <w:rFonts w:ascii="BalticaUzbek" w:eastAsia="Times New Roman" w:hAnsi="BalticaUzbek" w:cs="Times New Roman"/>
      <w:sz w:val="28"/>
      <w:szCs w:val="20"/>
      <w:lang w:val="ru-RU" w:eastAsia="ru-RU"/>
    </w:rPr>
  </w:style>
  <w:style w:type="character" w:styleId="af8">
    <w:name w:val="Hyperlink"/>
    <w:basedOn w:val="a0"/>
    <w:rsid w:val="00B54A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A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54AAF"/>
    <w:pPr>
      <w:keepNext/>
      <w:spacing w:before="240" w:after="60"/>
      <w:outlineLvl w:val="0"/>
    </w:pPr>
    <w:rPr>
      <w:rFonts w:ascii="Arial" w:hAnsi="Arial"/>
      <w:b/>
      <w:kern w:val="28"/>
      <w:sz w:val="28"/>
    </w:rPr>
  </w:style>
  <w:style w:type="paragraph" w:styleId="2">
    <w:name w:val="heading 2"/>
    <w:basedOn w:val="a"/>
    <w:next w:val="a"/>
    <w:link w:val="20"/>
    <w:qFormat/>
    <w:rsid w:val="00B54AAF"/>
    <w:pPr>
      <w:keepNext/>
      <w:tabs>
        <w:tab w:val="left" w:pos="0"/>
      </w:tabs>
      <w:jc w:val="center"/>
      <w:outlineLvl w:val="1"/>
    </w:pPr>
    <w:rPr>
      <w:rFonts w:ascii="Bodo_uzb" w:hAnsi="Bodo_uzb"/>
      <w:noProof/>
      <w:sz w:val="28"/>
    </w:rPr>
  </w:style>
  <w:style w:type="paragraph" w:styleId="3">
    <w:name w:val="heading 3"/>
    <w:basedOn w:val="a"/>
    <w:next w:val="a"/>
    <w:link w:val="30"/>
    <w:qFormat/>
    <w:rsid w:val="00B54AAF"/>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B54AAF"/>
    <w:pPr>
      <w:keepNext/>
      <w:ind w:left="2160" w:firstLine="720"/>
      <w:jc w:val="center"/>
      <w:outlineLvl w:val="3"/>
    </w:pPr>
    <w:rPr>
      <w:rFonts w:ascii="Bodo_uzb" w:hAnsi="Bodo_uzb"/>
      <w:sz w:val="28"/>
    </w:rPr>
  </w:style>
  <w:style w:type="paragraph" w:styleId="5">
    <w:name w:val="heading 5"/>
    <w:basedOn w:val="a"/>
    <w:next w:val="a"/>
    <w:link w:val="50"/>
    <w:qFormat/>
    <w:rsid w:val="00B54AAF"/>
    <w:pPr>
      <w:keepNext/>
      <w:ind w:left="1134"/>
      <w:jc w:val="both"/>
      <w:outlineLvl w:val="4"/>
    </w:pPr>
    <w:rPr>
      <w:rFonts w:ascii="Bodo_uzb" w:hAnsi="Bodo_uzb"/>
      <w:sz w:val="28"/>
    </w:rPr>
  </w:style>
  <w:style w:type="paragraph" w:styleId="6">
    <w:name w:val="heading 6"/>
    <w:basedOn w:val="a"/>
    <w:next w:val="a"/>
    <w:link w:val="60"/>
    <w:qFormat/>
    <w:rsid w:val="00B54AAF"/>
    <w:pPr>
      <w:keepNext/>
      <w:ind w:left="1245"/>
      <w:jc w:val="center"/>
      <w:outlineLvl w:val="5"/>
    </w:pPr>
    <w:rPr>
      <w:rFonts w:ascii="Bodo_uzb" w:hAnsi="Bodo_uzb"/>
      <w:b/>
      <w:sz w:val="28"/>
    </w:rPr>
  </w:style>
  <w:style w:type="paragraph" w:styleId="7">
    <w:name w:val="heading 7"/>
    <w:basedOn w:val="a"/>
    <w:next w:val="a"/>
    <w:link w:val="70"/>
    <w:qFormat/>
    <w:rsid w:val="00B54AAF"/>
    <w:pPr>
      <w:keepNext/>
      <w:numPr>
        <w:ilvl w:val="12"/>
      </w:numPr>
      <w:ind w:left="2160"/>
      <w:jc w:val="center"/>
      <w:outlineLvl w:val="6"/>
    </w:pPr>
    <w:rPr>
      <w:rFonts w:ascii="Bodo_uzb" w:hAnsi="Bodo_uzb"/>
      <w:b/>
      <w:sz w:val="28"/>
    </w:rPr>
  </w:style>
  <w:style w:type="paragraph" w:styleId="8">
    <w:name w:val="heading 8"/>
    <w:basedOn w:val="a"/>
    <w:next w:val="a"/>
    <w:link w:val="80"/>
    <w:qFormat/>
    <w:rsid w:val="00B54AAF"/>
    <w:pPr>
      <w:keepNext/>
      <w:numPr>
        <w:ilvl w:val="12"/>
      </w:numPr>
      <w:ind w:left="2160"/>
      <w:jc w:val="both"/>
      <w:outlineLvl w:val="7"/>
    </w:pPr>
    <w:rPr>
      <w:rFonts w:ascii="Bodo_uzb" w:hAnsi="Bodo_uzb"/>
      <w:b/>
      <w:sz w:val="28"/>
    </w:rPr>
  </w:style>
  <w:style w:type="paragraph" w:styleId="9">
    <w:name w:val="heading 9"/>
    <w:basedOn w:val="a"/>
    <w:next w:val="a"/>
    <w:link w:val="90"/>
    <w:qFormat/>
    <w:rsid w:val="00B54AAF"/>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54AAF"/>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B54AAF"/>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B54AAF"/>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B54AAF"/>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B54AAF"/>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B54AAF"/>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B54AAF"/>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B54AAF"/>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B54AAF"/>
    <w:rPr>
      <w:rFonts w:ascii="Bodo_uzb" w:eastAsia="Times New Roman" w:hAnsi="Bodo_uzb" w:cs="Times New Roman"/>
      <w:noProof/>
      <w:sz w:val="28"/>
      <w:szCs w:val="20"/>
      <w:lang w:val="ru-RU" w:eastAsia="ru-RU"/>
    </w:rPr>
  </w:style>
  <w:style w:type="paragraph" w:styleId="21">
    <w:name w:val="Body Text 2"/>
    <w:basedOn w:val="a"/>
    <w:link w:val="22"/>
    <w:rsid w:val="00B54AAF"/>
    <w:pPr>
      <w:tabs>
        <w:tab w:val="left" w:pos="6946"/>
      </w:tabs>
      <w:jc w:val="center"/>
    </w:pPr>
    <w:rPr>
      <w:rFonts w:ascii="Bodo_uzb" w:hAnsi="Bodo_uzb"/>
      <w:sz w:val="32"/>
    </w:rPr>
  </w:style>
  <w:style w:type="character" w:customStyle="1" w:styleId="22">
    <w:name w:val="Основной текст 2 Знак"/>
    <w:basedOn w:val="a0"/>
    <w:link w:val="21"/>
    <w:rsid w:val="00B54AAF"/>
    <w:rPr>
      <w:rFonts w:ascii="Bodo_uzb" w:eastAsia="Times New Roman" w:hAnsi="Bodo_uzb" w:cs="Times New Roman"/>
      <w:sz w:val="32"/>
      <w:szCs w:val="20"/>
      <w:lang w:val="ru-RU" w:eastAsia="ru-RU"/>
    </w:rPr>
  </w:style>
  <w:style w:type="paragraph" w:styleId="a3">
    <w:name w:val="Body Text Indent"/>
    <w:basedOn w:val="a"/>
    <w:link w:val="a4"/>
    <w:rsid w:val="00B54AAF"/>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B54AAF"/>
    <w:rPr>
      <w:rFonts w:ascii="Bodo_uzb" w:eastAsia="Times New Roman" w:hAnsi="Bodo_uzb" w:cs="Times New Roman"/>
      <w:noProof/>
      <w:sz w:val="28"/>
      <w:szCs w:val="20"/>
      <w:lang w:val="ru-RU" w:eastAsia="ru-RU"/>
    </w:rPr>
  </w:style>
  <w:style w:type="paragraph" w:styleId="a5">
    <w:name w:val="footer"/>
    <w:basedOn w:val="a"/>
    <w:link w:val="a6"/>
    <w:rsid w:val="00B54AAF"/>
    <w:pPr>
      <w:tabs>
        <w:tab w:val="center" w:pos="4677"/>
        <w:tab w:val="right" w:pos="9355"/>
      </w:tabs>
    </w:pPr>
    <w:rPr>
      <w:sz w:val="28"/>
    </w:rPr>
  </w:style>
  <w:style w:type="character" w:customStyle="1" w:styleId="a6">
    <w:name w:val="Нижний колонтитул Знак"/>
    <w:basedOn w:val="a0"/>
    <w:link w:val="a5"/>
    <w:rsid w:val="00B54AAF"/>
    <w:rPr>
      <w:rFonts w:ascii="Times New Roman" w:eastAsia="Times New Roman" w:hAnsi="Times New Roman" w:cs="Times New Roman"/>
      <w:sz w:val="28"/>
      <w:szCs w:val="20"/>
      <w:lang w:val="ru-RU" w:eastAsia="ru-RU"/>
    </w:rPr>
  </w:style>
  <w:style w:type="paragraph" w:customStyle="1" w:styleId="BodyText2">
    <w:name w:val="Body Text 2"/>
    <w:basedOn w:val="a"/>
    <w:rsid w:val="00B54AAF"/>
    <w:pPr>
      <w:ind w:firstLine="720"/>
      <w:jc w:val="both"/>
    </w:pPr>
    <w:rPr>
      <w:rFonts w:ascii="Bodo_uzb" w:hAnsi="Bodo_uzb"/>
      <w:noProof/>
      <w:sz w:val="32"/>
    </w:rPr>
  </w:style>
  <w:style w:type="paragraph" w:styleId="23">
    <w:name w:val="Body Text Indent 2"/>
    <w:basedOn w:val="a"/>
    <w:link w:val="24"/>
    <w:rsid w:val="00B54AAF"/>
    <w:pPr>
      <w:ind w:firstLine="720"/>
      <w:jc w:val="both"/>
    </w:pPr>
    <w:rPr>
      <w:rFonts w:ascii="Bodo_uzb" w:hAnsi="Bodo_uzb"/>
      <w:sz w:val="28"/>
    </w:rPr>
  </w:style>
  <w:style w:type="character" w:customStyle="1" w:styleId="24">
    <w:name w:val="Основной текст с отступом 2 Знак"/>
    <w:basedOn w:val="a0"/>
    <w:link w:val="23"/>
    <w:rsid w:val="00B54AAF"/>
    <w:rPr>
      <w:rFonts w:ascii="Bodo_uzb" w:eastAsia="Times New Roman" w:hAnsi="Bodo_uzb" w:cs="Times New Roman"/>
      <w:sz w:val="28"/>
      <w:szCs w:val="20"/>
      <w:lang w:val="ru-RU" w:eastAsia="ru-RU"/>
    </w:rPr>
  </w:style>
  <w:style w:type="paragraph" w:styleId="a7">
    <w:name w:val="Body Text"/>
    <w:basedOn w:val="a"/>
    <w:link w:val="a8"/>
    <w:rsid w:val="00B54AAF"/>
    <w:pPr>
      <w:spacing w:after="120"/>
    </w:pPr>
    <w:rPr>
      <w:rFonts w:ascii="Bodo_uzb" w:hAnsi="Bodo_uzb"/>
      <w:sz w:val="28"/>
    </w:rPr>
  </w:style>
  <w:style w:type="character" w:customStyle="1" w:styleId="a8">
    <w:name w:val="Основной текст Знак"/>
    <w:basedOn w:val="a0"/>
    <w:link w:val="a7"/>
    <w:rsid w:val="00B54AAF"/>
    <w:rPr>
      <w:rFonts w:ascii="Bodo_uzb" w:eastAsia="Times New Roman" w:hAnsi="Bodo_uzb" w:cs="Times New Roman"/>
      <w:sz w:val="28"/>
      <w:szCs w:val="20"/>
      <w:lang w:val="ru-RU" w:eastAsia="ru-RU"/>
    </w:rPr>
  </w:style>
  <w:style w:type="character" w:styleId="a9">
    <w:name w:val="footnote reference"/>
    <w:basedOn w:val="a0"/>
    <w:semiHidden/>
    <w:rsid w:val="00B54AAF"/>
    <w:rPr>
      <w:vertAlign w:val="superscript"/>
    </w:rPr>
  </w:style>
  <w:style w:type="paragraph" w:styleId="31">
    <w:name w:val="Body Text 3"/>
    <w:basedOn w:val="a"/>
    <w:link w:val="32"/>
    <w:rsid w:val="00B54AAF"/>
    <w:pPr>
      <w:jc w:val="both"/>
    </w:pPr>
    <w:rPr>
      <w:rFonts w:ascii="Bodo_uzb" w:hAnsi="Bodo_uzb"/>
      <w:b/>
      <w:sz w:val="28"/>
    </w:rPr>
  </w:style>
  <w:style w:type="character" w:customStyle="1" w:styleId="32">
    <w:name w:val="Основной текст 3 Знак"/>
    <w:basedOn w:val="a0"/>
    <w:link w:val="31"/>
    <w:rsid w:val="00B54AAF"/>
    <w:rPr>
      <w:rFonts w:ascii="Bodo_uzb" w:eastAsia="Times New Roman" w:hAnsi="Bodo_uzb" w:cs="Times New Roman"/>
      <w:b/>
      <w:sz w:val="28"/>
      <w:szCs w:val="20"/>
      <w:lang w:val="ru-RU" w:eastAsia="ru-RU"/>
    </w:rPr>
  </w:style>
  <w:style w:type="paragraph" w:styleId="25">
    <w:name w:val="List 2"/>
    <w:basedOn w:val="a"/>
    <w:rsid w:val="00B54AAF"/>
    <w:pPr>
      <w:ind w:left="566" w:hanging="283"/>
    </w:pPr>
    <w:rPr>
      <w:rFonts w:ascii="Bodo_uzb" w:hAnsi="Bodo_uzb"/>
      <w:sz w:val="28"/>
    </w:rPr>
  </w:style>
  <w:style w:type="paragraph" w:styleId="33">
    <w:name w:val="Body Text Indent 3"/>
    <w:basedOn w:val="a"/>
    <w:link w:val="34"/>
    <w:rsid w:val="00B54AAF"/>
    <w:pPr>
      <w:ind w:left="3969" w:hanging="283"/>
    </w:pPr>
    <w:rPr>
      <w:rFonts w:ascii="Bodo_uzb" w:hAnsi="Bodo_uzb"/>
      <w:sz w:val="28"/>
    </w:rPr>
  </w:style>
  <w:style w:type="character" w:customStyle="1" w:styleId="34">
    <w:name w:val="Основной текст с отступом 3 Знак"/>
    <w:basedOn w:val="a0"/>
    <w:link w:val="33"/>
    <w:rsid w:val="00B54AAF"/>
    <w:rPr>
      <w:rFonts w:ascii="Bodo_uzb" w:eastAsia="Times New Roman" w:hAnsi="Bodo_uzb" w:cs="Times New Roman"/>
      <w:sz w:val="28"/>
      <w:szCs w:val="20"/>
      <w:lang w:val="ru-RU" w:eastAsia="ru-RU"/>
    </w:rPr>
  </w:style>
  <w:style w:type="paragraph" w:styleId="aa">
    <w:name w:val="footnote text"/>
    <w:basedOn w:val="a"/>
    <w:link w:val="ab"/>
    <w:semiHidden/>
    <w:rsid w:val="00B54AAF"/>
    <w:rPr>
      <w:rFonts w:ascii="Bodo_uzb" w:hAnsi="Bodo_uzb"/>
    </w:rPr>
  </w:style>
  <w:style w:type="character" w:customStyle="1" w:styleId="ab">
    <w:name w:val="Текст сноски Знак"/>
    <w:basedOn w:val="a0"/>
    <w:link w:val="aa"/>
    <w:semiHidden/>
    <w:rsid w:val="00B54AAF"/>
    <w:rPr>
      <w:rFonts w:ascii="Bodo_uzb" w:eastAsia="Times New Roman" w:hAnsi="Bodo_uzb" w:cs="Times New Roman"/>
      <w:sz w:val="20"/>
      <w:szCs w:val="20"/>
      <w:lang w:val="ru-RU" w:eastAsia="ru-RU"/>
    </w:rPr>
  </w:style>
  <w:style w:type="paragraph" w:customStyle="1" w:styleId="ac">
    <w:name w:val="ыЫ"/>
    <w:basedOn w:val="a"/>
    <w:rsid w:val="00B54AAF"/>
    <w:pPr>
      <w:ind w:firstLine="720"/>
      <w:jc w:val="center"/>
    </w:pPr>
    <w:rPr>
      <w:rFonts w:ascii="Tiuz_1" w:hAnsi="Tiuz_1"/>
      <w:b/>
      <w:noProof/>
      <w:sz w:val="28"/>
    </w:rPr>
  </w:style>
  <w:style w:type="paragraph" w:styleId="26">
    <w:name w:val="List Continue 2"/>
    <w:basedOn w:val="a"/>
    <w:rsid w:val="00B54AAF"/>
    <w:pPr>
      <w:spacing w:after="120"/>
      <w:ind w:left="566"/>
    </w:pPr>
    <w:rPr>
      <w:rFonts w:ascii="Bodo_uzb" w:hAnsi="Bodo_uzb"/>
      <w:sz w:val="28"/>
    </w:rPr>
  </w:style>
  <w:style w:type="paragraph" w:styleId="ad">
    <w:name w:val="annotation text"/>
    <w:basedOn w:val="a"/>
    <w:link w:val="ae"/>
    <w:semiHidden/>
    <w:rsid w:val="00B54AAF"/>
    <w:rPr>
      <w:rFonts w:ascii="Bodo_uzb" w:hAnsi="Bodo_uzb"/>
    </w:rPr>
  </w:style>
  <w:style w:type="character" w:customStyle="1" w:styleId="ae">
    <w:name w:val="Текст примечания Знак"/>
    <w:basedOn w:val="a0"/>
    <w:link w:val="ad"/>
    <w:semiHidden/>
    <w:rsid w:val="00B54AAF"/>
    <w:rPr>
      <w:rFonts w:ascii="Bodo_uzb" w:eastAsia="Times New Roman" w:hAnsi="Bodo_uzb" w:cs="Times New Roman"/>
      <w:sz w:val="20"/>
      <w:szCs w:val="20"/>
      <w:lang w:val="ru-RU" w:eastAsia="ru-RU"/>
    </w:rPr>
  </w:style>
  <w:style w:type="paragraph" w:styleId="af">
    <w:name w:val="header"/>
    <w:basedOn w:val="a"/>
    <w:link w:val="af0"/>
    <w:rsid w:val="00B54AAF"/>
    <w:pPr>
      <w:tabs>
        <w:tab w:val="center" w:pos="4677"/>
        <w:tab w:val="right" w:pos="9355"/>
      </w:tabs>
    </w:pPr>
  </w:style>
  <w:style w:type="character" w:customStyle="1" w:styleId="af0">
    <w:name w:val="Верхний колонтитул Знак"/>
    <w:basedOn w:val="a0"/>
    <w:link w:val="af"/>
    <w:rsid w:val="00B54AAF"/>
    <w:rPr>
      <w:rFonts w:ascii="Times New Roman" w:eastAsia="Times New Roman" w:hAnsi="Times New Roman" w:cs="Times New Roman"/>
      <w:sz w:val="20"/>
      <w:szCs w:val="20"/>
      <w:lang w:val="ru-RU" w:eastAsia="ru-RU"/>
    </w:rPr>
  </w:style>
  <w:style w:type="character" w:styleId="af1">
    <w:name w:val="annotation reference"/>
    <w:basedOn w:val="a0"/>
    <w:semiHidden/>
    <w:rsid w:val="00B54AAF"/>
    <w:rPr>
      <w:sz w:val="16"/>
    </w:rPr>
  </w:style>
  <w:style w:type="character" w:styleId="af2">
    <w:name w:val="page number"/>
    <w:basedOn w:val="a0"/>
    <w:rsid w:val="00B54AAF"/>
  </w:style>
  <w:style w:type="paragraph" w:customStyle="1" w:styleId="PlainText">
    <w:name w:val="Plain Text"/>
    <w:basedOn w:val="a"/>
    <w:rsid w:val="00B54AAF"/>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B54AAF"/>
    <w:rPr>
      <w:rFonts w:ascii="Tahoma" w:hAnsi="Tahoma" w:cs="Tahoma"/>
      <w:sz w:val="16"/>
      <w:szCs w:val="16"/>
    </w:rPr>
  </w:style>
  <w:style w:type="character" w:customStyle="1" w:styleId="af4">
    <w:name w:val="Текст выноски Знак"/>
    <w:basedOn w:val="a0"/>
    <w:link w:val="af3"/>
    <w:semiHidden/>
    <w:rsid w:val="00B54AAF"/>
    <w:rPr>
      <w:rFonts w:ascii="Tahoma" w:eastAsia="Times New Roman" w:hAnsi="Tahoma" w:cs="Tahoma"/>
      <w:sz w:val="16"/>
      <w:szCs w:val="16"/>
      <w:lang w:val="ru-RU" w:eastAsia="ru-RU"/>
    </w:rPr>
  </w:style>
  <w:style w:type="table" w:styleId="af5">
    <w:name w:val="Table Grid"/>
    <w:basedOn w:val="a1"/>
    <w:rsid w:val="00B54A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B54AAF"/>
    <w:pPr>
      <w:jc w:val="center"/>
    </w:pPr>
    <w:rPr>
      <w:rFonts w:ascii="BalticaUzbek" w:hAnsi="BalticaUzbek"/>
      <w:sz w:val="28"/>
    </w:rPr>
  </w:style>
  <w:style w:type="character" w:customStyle="1" w:styleId="af7">
    <w:name w:val="Название Знак"/>
    <w:basedOn w:val="a0"/>
    <w:link w:val="af6"/>
    <w:rsid w:val="00B54AAF"/>
    <w:rPr>
      <w:rFonts w:ascii="BalticaUzbek" w:eastAsia="Times New Roman" w:hAnsi="BalticaUzbek" w:cs="Times New Roman"/>
      <w:sz w:val="28"/>
      <w:szCs w:val="20"/>
      <w:lang w:val="ru-RU" w:eastAsia="ru-RU"/>
    </w:rPr>
  </w:style>
  <w:style w:type="character" w:styleId="af8">
    <w:name w:val="Hyperlink"/>
    <w:basedOn w:val="a0"/>
    <w:rsid w:val="00B54A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5610</Words>
  <Characters>31977</Characters>
  <Application>Microsoft Office Word</Application>
  <DocSecurity>0</DocSecurity>
  <Lines>266</Lines>
  <Paragraphs>75</Paragraphs>
  <ScaleCrop>false</ScaleCrop>
  <Company>Home</Company>
  <LinksUpToDate>false</LinksUpToDate>
  <CharactersWithSpaces>37512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2012-10-20T05:52:00Z</dcterms:created>
  <dcterms:modified xsi:type="dcterms:W3CDTF">2012-10-20T05:53:00Z</dcterms:modified>
</cp:coreProperties>
</file>